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  <w:r w:rsidR="007722A0">
        <w:rPr>
          <w:b/>
          <w:bCs/>
          <w:sz w:val="24"/>
          <w:szCs w:val="24"/>
        </w:rPr>
        <w:t xml:space="preserve">– </w:t>
      </w:r>
      <w:bookmarkStart w:id="0" w:name="_GoBack"/>
      <w:bookmarkEnd w:id="0"/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3C3207" w:rsidRPr="003C3207" w:rsidRDefault="003C3207" w:rsidP="003C3207">
      <w:pPr>
        <w:jc w:val="center"/>
        <w:rPr>
          <w:b/>
          <w:i/>
          <w:sz w:val="24"/>
          <w:szCs w:val="24"/>
        </w:rPr>
      </w:pPr>
      <w:r w:rsidRPr="003C3207">
        <w:rPr>
          <w:b/>
          <w:i/>
          <w:sz w:val="24"/>
          <w:szCs w:val="24"/>
        </w:rPr>
        <w:t>„Achiziție servicii de consultanţă de management şi consultanţă financiară</w:t>
      </w:r>
      <w:r w:rsidRPr="003C3207">
        <w:rPr>
          <w:sz w:val="24"/>
          <w:szCs w:val="24"/>
        </w:rPr>
        <w:t xml:space="preserve"> </w:t>
      </w:r>
      <w:r w:rsidRPr="003C3207">
        <w:rPr>
          <w:b/>
          <w:i/>
          <w:sz w:val="24"/>
          <w:szCs w:val="24"/>
        </w:rPr>
        <w:t>pentru proiectul Restructurarea / Închiderea Centrului de Plasament din cadrul Complexului de Servicii Comunitare Sinaia și înființarea de case de tip familial și centre de zi pentru copii”</w:t>
      </w:r>
    </w:p>
    <w:p w:rsidR="001C704A" w:rsidRPr="009D520A" w:rsidRDefault="00B82814" w:rsidP="001C704A">
      <w:pPr>
        <w:pStyle w:val="NormalWeb"/>
        <w:spacing w:after="0"/>
        <w:jc w:val="center"/>
        <w:rPr>
          <w:color w:val="000000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1C704A" w:rsidRPr="009D520A">
        <w:rPr>
          <w:color w:val="000000"/>
          <w:sz w:val="22"/>
          <w:szCs w:val="22"/>
        </w:rPr>
        <w:t>79411000-8 Servicii generale de consultanţă în management</w:t>
      </w:r>
    </w:p>
    <w:p w:rsidR="00151C28" w:rsidRPr="00013651" w:rsidRDefault="001C704A" w:rsidP="00013651">
      <w:pPr>
        <w:pStyle w:val="NormalWeb"/>
        <w:spacing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9D520A">
        <w:rPr>
          <w:color w:val="000000"/>
          <w:sz w:val="22"/>
          <w:szCs w:val="22"/>
        </w:rPr>
        <w:t>66171000-9 Servicii de consultanţă financiară</w:t>
      </w:r>
      <w:r>
        <w:rPr>
          <w:color w:val="000000"/>
          <w:sz w:val="22"/>
          <w:szCs w:val="22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 xml:space="preserve">Data fixată pentru începerea contractului este data semnării acestuia de către </w:t>
      </w:r>
      <w:r>
        <w:rPr>
          <w:sz w:val="24"/>
          <w:szCs w:val="24"/>
        </w:rPr>
        <w:t>ambele</w:t>
      </w:r>
      <w:r w:rsidRPr="00A258D4">
        <w:rPr>
          <w:sz w:val="24"/>
          <w:szCs w:val="24"/>
        </w:rPr>
        <w:t xml:space="preserve"> părţi, iar perioada de execuţie va dura până la finalizarea proiectului, conform prevederilor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are.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>În cazul în care contractul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 suferă modificări în ceea ce prive</w:t>
      </w:r>
      <w:r>
        <w:rPr>
          <w:sz w:val="24"/>
          <w:szCs w:val="24"/>
        </w:rPr>
        <w:t>s</w:t>
      </w:r>
      <w:r w:rsidRPr="00A258D4">
        <w:rPr>
          <w:sz w:val="24"/>
          <w:szCs w:val="24"/>
        </w:rPr>
        <w:t>te graficul de activită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i </w:t>
      </w:r>
      <w:r>
        <w:rPr>
          <w:sz w:val="24"/>
          <w:szCs w:val="24"/>
        </w:rPr>
        <w:t>ş</w:t>
      </w:r>
      <w:r w:rsidRPr="00A258D4">
        <w:rPr>
          <w:sz w:val="24"/>
          <w:szCs w:val="24"/>
        </w:rPr>
        <w:t xml:space="preserve">i perioada de implementare, contractul de servicii de </w:t>
      </w:r>
      <w:r w:rsidR="00596CDC">
        <w:rPr>
          <w:sz w:val="24"/>
          <w:szCs w:val="24"/>
        </w:rPr>
        <w:t>consultanta de management si consultanta financiara</w:t>
      </w:r>
      <w:r w:rsidRPr="00A258D4">
        <w:rPr>
          <w:sz w:val="24"/>
          <w:szCs w:val="24"/>
        </w:rPr>
        <w:t xml:space="preserve"> se va modifica automat, corespunzător cu modificările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are, fără majorarea pre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ului contractului.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E1645E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3C3207">
        <w:rPr>
          <w:b/>
          <w:bCs/>
          <w:sz w:val="24"/>
          <w:szCs w:val="24"/>
          <w:lang w:val="en-US"/>
        </w:rPr>
        <w:t>12</w:t>
      </w:r>
      <w:r w:rsidR="00BD3E19">
        <w:rPr>
          <w:b/>
          <w:bCs/>
          <w:sz w:val="24"/>
          <w:szCs w:val="24"/>
          <w:lang w:val="en-US"/>
        </w:rPr>
        <w:t>.</w:t>
      </w:r>
      <w:r w:rsidR="003C3207">
        <w:rPr>
          <w:b/>
          <w:bCs/>
          <w:sz w:val="24"/>
          <w:szCs w:val="24"/>
          <w:lang w:val="en-US"/>
        </w:rPr>
        <w:t>500</w:t>
      </w:r>
      <w:r w:rsidR="00732787">
        <w:rPr>
          <w:b/>
          <w:bCs/>
          <w:sz w:val="24"/>
          <w:szCs w:val="24"/>
          <w:lang w:val="en-US"/>
        </w:rPr>
        <w:t>,</w:t>
      </w:r>
      <w:r w:rsidR="003C3207">
        <w:rPr>
          <w:b/>
          <w:bCs/>
          <w:sz w:val="24"/>
          <w:szCs w:val="24"/>
          <w:lang w:val="en-US"/>
        </w:rPr>
        <w:t>0</w:t>
      </w:r>
      <w:r w:rsidR="001C5EC6">
        <w:rPr>
          <w:b/>
          <w:bCs/>
          <w:sz w:val="24"/>
          <w:szCs w:val="24"/>
          <w:lang w:val="en-US"/>
        </w:rPr>
        <w:t>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din H.G. 395/2016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013651">
        <w:rPr>
          <w:rFonts w:ascii="Times New Roman" w:hAnsi="Times New Roman"/>
          <w:sz w:val="24"/>
          <w:szCs w:val="24"/>
        </w:rPr>
        <w:t>:</w:t>
      </w:r>
      <w:r w:rsidR="003C3207">
        <w:rPr>
          <w:rFonts w:ascii="Times New Roman" w:hAnsi="Times New Roman"/>
          <w:sz w:val="24"/>
          <w:szCs w:val="24"/>
        </w:rPr>
        <w:t xml:space="preserve">,,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3C3207">
        <w:rPr>
          <w:rFonts w:ascii="Times New Roman" w:hAnsi="Times New Roman"/>
          <w:sz w:val="24"/>
          <w:szCs w:val="24"/>
        </w:rPr>
        <w:t>’’</w:t>
      </w:r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nr.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gramEnd"/>
      <w:r w:rsidR="00521A80" w:rsidRPr="00521A80">
        <w:rPr>
          <w:rFonts w:ascii="Times New Roman" w:hAnsi="Times New Roman"/>
          <w:sz w:val="24"/>
          <w:szCs w:val="24"/>
        </w:rPr>
        <w:t>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E1645E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A0BDC">
        <w:rPr>
          <w:b/>
          <w:bCs/>
          <w:sz w:val="24"/>
          <w:szCs w:val="24"/>
        </w:rPr>
        <w:t>8</w:t>
      </w:r>
      <w:r w:rsidR="00B82814" w:rsidRPr="004A0BDC">
        <w:rPr>
          <w:b/>
          <w:bCs/>
          <w:sz w:val="24"/>
          <w:szCs w:val="24"/>
        </w:rPr>
        <w:t>.  Data şi ora limită de depun</w:t>
      </w:r>
      <w:r w:rsidR="004A0BDC">
        <w:rPr>
          <w:b/>
          <w:bCs/>
          <w:sz w:val="24"/>
          <w:szCs w:val="24"/>
        </w:rPr>
        <w:t>ere a ofertelor</w:t>
      </w:r>
      <w:r w:rsidR="00B82814" w:rsidRPr="004A0BDC">
        <w:rPr>
          <w:b/>
          <w:bCs/>
          <w:sz w:val="24"/>
          <w:szCs w:val="24"/>
        </w:rPr>
        <w:t xml:space="preserve">: </w:t>
      </w:r>
      <w:r w:rsidR="006D3A01">
        <w:rPr>
          <w:b/>
          <w:bCs/>
          <w:sz w:val="24"/>
          <w:szCs w:val="24"/>
        </w:rPr>
        <w:t>10</w:t>
      </w:r>
      <w:r w:rsidR="003C3207">
        <w:rPr>
          <w:b/>
          <w:bCs/>
          <w:sz w:val="24"/>
          <w:szCs w:val="24"/>
        </w:rPr>
        <w:t>.12</w:t>
      </w:r>
      <w:r w:rsidR="006D3A01">
        <w:rPr>
          <w:b/>
          <w:bCs/>
          <w:sz w:val="24"/>
          <w:szCs w:val="24"/>
        </w:rPr>
        <w:t>.2020</w:t>
      </w:r>
      <w:r w:rsidR="004A0BDC" w:rsidRPr="00E1645E">
        <w:rPr>
          <w:b/>
          <w:bCs/>
          <w:sz w:val="24"/>
          <w:szCs w:val="24"/>
        </w:rPr>
        <w:t xml:space="preserve"> </w:t>
      </w:r>
      <w:r w:rsidR="00B82814" w:rsidRPr="00E1645E">
        <w:rPr>
          <w:b/>
          <w:bCs/>
          <w:sz w:val="24"/>
          <w:szCs w:val="24"/>
        </w:rPr>
        <w:t xml:space="preserve">, ora </w:t>
      </w:r>
      <w:r w:rsidR="006D3A01">
        <w:rPr>
          <w:b/>
          <w:bCs/>
          <w:sz w:val="24"/>
          <w:szCs w:val="24"/>
        </w:rPr>
        <w:t>10</w:t>
      </w:r>
      <w:r w:rsidR="003936F1">
        <w:rPr>
          <w:b/>
          <w:bCs/>
          <w:sz w:val="24"/>
          <w:szCs w:val="24"/>
        </w:rPr>
        <w:t>.00.</w:t>
      </w:r>
    </w:p>
    <w:p w:rsidR="00B82814" w:rsidRPr="00E1645E" w:rsidRDefault="004B5AF2" w:rsidP="00B82814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E1645E">
        <w:rPr>
          <w:b/>
          <w:bCs/>
          <w:sz w:val="24"/>
          <w:szCs w:val="24"/>
        </w:rPr>
        <w:t>9</w:t>
      </w:r>
      <w:r w:rsidR="00B82814" w:rsidRPr="00E1645E">
        <w:rPr>
          <w:b/>
          <w:bCs/>
          <w:sz w:val="24"/>
          <w:szCs w:val="24"/>
        </w:rPr>
        <w:t xml:space="preserve">. Deschiderea ofertelor va avea loc în data de </w:t>
      </w:r>
      <w:r w:rsidR="006D3A01">
        <w:rPr>
          <w:b/>
          <w:bCs/>
          <w:sz w:val="24"/>
          <w:szCs w:val="24"/>
        </w:rPr>
        <w:t>10.12.2020</w:t>
      </w:r>
      <w:r w:rsidR="004A0BDC" w:rsidRPr="00E1645E">
        <w:rPr>
          <w:b/>
          <w:bCs/>
          <w:sz w:val="24"/>
          <w:szCs w:val="24"/>
        </w:rPr>
        <w:t>,</w:t>
      </w:r>
      <w:r w:rsidR="001252F3" w:rsidRPr="00CB28A3">
        <w:rPr>
          <w:b/>
          <w:bCs/>
          <w:sz w:val="24"/>
          <w:szCs w:val="24"/>
        </w:rPr>
        <w:t xml:space="preserve"> </w:t>
      </w:r>
      <w:r w:rsidR="006D3A01" w:rsidRPr="003D73B5">
        <w:rPr>
          <w:b/>
          <w:bCs/>
          <w:sz w:val="24"/>
          <w:szCs w:val="24"/>
        </w:rPr>
        <w:t>ora 10.30</w:t>
      </w:r>
      <w:r w:rsidR="006D3A01">
        <w:rPr>
          <w:b/>
          <w:bCs/>
          <w:sz w:val="24"/>
          <w:szCs w:val="24"/>
        </w:rPr>
        <w:t>,</w:t>
      </w:r>
      <w:r w:rsidR="006D3A01" w:rsidRPr="00442526">
        <w:rPr>
          <w:b/>
          <w:bCs/>
          <w:sz w:val="24"/>
          <w:szCs w:val="24"/>
        </w:rPr>
        <w:t xml:space="preserve"> </w:t>
      </w:r>
      <w:r w:rsidR="00B82814" w:rsidRPr="00CB28A3">
        <w:rPr>
          <w:bCs/>
          <w:sz w:val="24"/>
          <w:szCs w:val="24"/>
        </w:rPr>
        <w:t>la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6D3A01" w:rsidRPr="006D3A01" w:rsidRDefault="006D3A01" w:rsidP="006D3A01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6D3A01" w:rsidRPr="006E5430" w:rsidRDefault="006D3A01" w:rsidP="006D3A0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fr-FR"/>
        </w:rPr>
      </w:pPr>
      <w:proofErr w:type="spellStart"/>
      <w:r w:rsidRPr="006E5430">
        <w:rPr>
          <w:sz w:val="24"/>
          <w:szCs w:val="24"/>
          <w:lang w:val="fr-FR"/>
        </w:rPr>
        <w:t>Având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în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vedere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starea</w:t>
      </w:r>
      <w:proofErr w:type="spellEnd"/>
      <w:r w:rsidRPr="006E5430">
        <w:rPr>
          <w:sz w:val="24"/>
          <w:szCs w:val="24"/>
          <w:lang w:val="fr-FR"/>
        </w:rPr>
        <w:t xml:space="preserve"> de </w:t>
      </w:r>
      <w:proofErr w:type="spellStart"/>
      <w:r w:rsidRPr="006E5430">
        <w:rPr>
          <w:sz w:val="24"/>
          <w:szCs w:val="24"/>
          <w:lang w:val="fr-FR"/>
        </w:rPr>
        <w:t>alertă</w:t>
      </w:r>
      <w:proofErr w:type="spellEnd"/>
      <w:r w:rsidRPr="006E5430">
        <w:rPr>
          <w:sz w:val="24"/>
          <w:szCs w:val="24"/>
          <w:lang w:val="fr-FR"/>
        </w:rPr>
        <w:t xml:space="preserve">, </w:t>
      </w:r>
      <w:proofErr w:type="spellStart"/>
      <w:r w:rsidRPr="006E5430">
        <w:rPr>
          <w:sz w:val="24"/>
          <w:szCs w:val="24"/>
          <w:lang w:val="fr-FR"/>
        </w:rPr>
        <w:t>generată</w:t>
      </w:r>
      <w:proofErr w:type="spellEnd"/>
      <w:r w:rsidRPr="006E5430">
        <w:rPr>
          <w:sz w:val="24"/>
          <w:szCs w:val="24"/>
          <w:lang w:val="fr-FR"/>
        </w:rPr>
        <w:t xml:space="preserve"> de </w:t>
      </w:r>
      <w:proofErr w:type="spellStart"/>
      <w:r w:rsidRPr="006E5430">
        <w:rPr>
          <w:sz w:val="24"/>
          <w:szCs w:val="24"/>
          <w:lang w:val="fr-FR"/>
        </w:rPr>
        <w:t>virusul</w:t>
      </w:r>
      <w:proofErr w:type="spellEnd"/>
      <w:r w:rsidRPr="006E5430">
        <w:rPr>
          <w:sz w:val="24"/>
          <w:szCs w:val="24"/>
          <w:lang w:val="fr-FR"/>
        </w:rPr>
        <w:t xml:space="preserve"> SARV-</w:t>
      </w:r>
      <w:proofErr w:type="spellStart"/>
      <w:r w:rsidRPr="006E5430">
        <w:rPr>
          <w:sz w:val="24"/>
          <w:szCs w:val="24"/>
          <w:lang w:val="fr-FR"/>
        </w:rPr>
        <w:t>Cov</w:t>
      </w:r>
      <w:proofErr w:type="spellEnd"/>
      <w:r w:rsidRPr="006E5430">
        <w:rPr>
          <w:sz w:val="24"/>
          <w:szCs w:val="24"/>
          <w:lang w:val="fr-FR"/>
        </w:rPr>
        <w:t xml:space="preserve">-2, </w:t>
      </w:r>
      <w:proofErr w:type="spellStart"/>
      <w:r w:rsidRPr="006E5430">
        <w:rPr>
          <w:sz w:val="24"/>
          <w:szCs w:val="24"/>
          <w:lang w:val="fr-FR"/>
        </w:rPr>
        <w:t>pe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teritoriul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României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şi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restrângerea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activităţii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instituţiei</w:t>
      </w:r>
      <w:proofErr w:type="spellEnd"/>
      <w:r w:rsidRPr="006E5430">
        <w:rPr>
          <w:sz w:val="24"/>
          <w:szCs w:val="24"/>
          <w:lang w:val="fr-FR"/>
        </w:rPr>
        <w:t xml:space="preserve">  </w:t>
      </w:r>
      <w:proofErr w:type="spellStart"/>
      <w:r w:rsidRPr="006E5430">
        <w:rPr>
          <w:sz w:val="24"/>
          <w:szCs w:val="24"/>
          <w:lang w:val="fr-FR"/>
        </w:rPr>
        <w:t>cu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publicul</w:t>
      </w:r>
      <w:proofErr w:type="spellEnd"/>
      <w:r w:rsidRPr="006E5430">
        <w:rPr>
          <w:sz w:val="24"/>
          <w:szCs w:val="24"/>
          <w:lang w:val="fr-FR"/>
        </w:rPr>
        <w:t xml:space="preserve">, </w:t>
      </w:r>
      <w:proofErr w:type="spellStart"/>
      <w:r w:rsidRPr="006E5430">
        <w:rPr>
          <w:sz w:val="24"/>
          <w:szCs w:val="24"/>
          <w:lang w:val="fr-FR"/>
        </w:rPr>
        <w:t>reprezentan</w:t>
      </w:r>
      <w:proofErr w:type="spellEnd"/>
      <w:r w:rsidRPr="006E5430">
        <w:rPr>
          <w:sz w:val="24"/>
          <w:szCs w:val="24"/>
          <w:lang w:val="fr-FR"/>
        </w:rPr>
        <w:t xml:space="preserve">ții </w:t>
      </w:r>
      <w:proofErr w:type="spellStart"/>
      <w:r w:rsidRPr="006E5430">
        <w:rPr>
          <w:sz w:val="24"/>
          <w:szCs w:val="24"/>
          <w:lang w:val="fr-FR"/>
        </w:rPr>
        <w:t>împuternici</w:t>
      </w:r>
      <w:proofErr w:type="spellEnd"/>
      <w:r w:rsidRPr="006E5430">
        <w:rPr>
          <w:sz w:val="24"/>
          <w:szCs w:val="24"/>
          <w:lang w:val="fr-FR"/>
        </w:rPr>
        <w:t xml:space="preserve">ți ai </w:t>
      </w:r>
      <w:proofErr w:type="spellStart"/>
      <w:r w:rsidRPr="006E5430">
        <w:rPr>
          <w:sz w:val="24"/>
          <w:szCs w:val="24"/>
          <w:lang w:val="fr-FR"/>
        </w:rPr>
        <w:t>ofertan</w:t>
      </w:r>
      <w:proofErr w:type="spellEnd"/>
      <w:r w:rsidRPr="006E5430">
        <w:rPr>
          <w:sz w:val="24"/>
          <w:szCs w:val="24"/>
          <w:lang w:val="fr-FR"/>
        </w:rPr>
        <w:t>ț</w:t>
      </w:r>
      <w:proofErr w:type="spellStart"/>
      <w:r w:rsidRPr="006E5430">
        <w:rPr>
          <w:sz w:val="24"/>
          <w:szCs w:val="24"/>
          <w:lang w:val="fr-FR"/>
        </w:rPr>
        <w:t>ilor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r w:rsidRPr="006E5430">
        <w:rPr>
          <w:sz w:val="24"/>
          <w:szCs w:val="24"/>
          <w:u w:val="single"/>
          <w:lang w:val="fr-FR"/>
        </w:rPr>
        <w:t>nu vor participa</w:t>
      </w:r>
      <w:r w:rsidRPr="006E5430">
        <w:rPr>
          <w:sz w:val="24"/>
          <w:szCs w:val="24"/>
          <w:lang w:val="fr-FR"/>
        </w:rPr>
        <w:t xml:space="preserve"> la </w:t>
      </w:r>
      <w:proofErr w:type="spellStart"/>
      <w:r w:rsidRPr="006E5430">
        <w:rPr>
          <w:sz w:val="24"/>
          <w:szCs w:val="24"/>
          <w:lang w:val="fr-FR"/>
        </w:rPr>
        <w:t>deschiderea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ofertelor</w:t>
      </w:r>
      <w:proofErr w:type="spellEnd"/>
      <w:r w:rsidRPr="006E5430">
        <w:rPr>
          <w:sz w:val="24"/>
          <w:szCs w:val="24"/>
          <w:lang w:val="fr-FR"/>
        </w:rPr>
        <w:t xml:space="preserve"> ; </w:t>
      </w:r>
      <w:proofErr w:type="spellStart"/>
      <w:r w:rsidRPr="006E5430">
        <w:rPr>
          <w:sz w:val="24"/>
          <w:szCs w:val="24"/>
          <w:lang w:val="fr-FR"/>
        </w:rPr>
        <w:t>acestea</w:t>
      </w:r>
      <w:proofErr w:type="spellEnd"/>
      <w:r w:rsidRPr="006E5430">
        <w:rPr>
          <w:sz w:val="24"/>
          <w:szCs w:val="24"/>
          <w:lang w:val="fr-FR"/>
        </w:rPr>
        <w:t xml:space="preserve"> se vor </w:t>
      </w:r>
      <w:proofErr w:type="spellStart"/>
      <w:r w:rsidRPr="006E5430">
        <w:rPr>
          <w:sz w:val="24"/>
          <w:szCs w:val="24"/>
          <w:lang w:val="fr-FR"/>
        </w:rPr>
        <w:t>deschide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doar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în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prezenţa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membrilor</w:t>
      </w:r>
      <w:proofErr w:type="spellEnd"/>
      <w:r w:rsidRPr="006E5430">
        <w:rPr>
          <w:sz w:val="24"/>
          <w:szCs w:val="24"/>
          <w:lang w:val="fr-FR"/>
        </w:rPr>
        <w:t xml:space="preserve"> </w:t>
      </w:r>
      <w:proofErr w:type="spellStart"/>
      <w:r w:rsidRPr="006E5430">
        <w:rPr>
          <w:sz w:val="24"/>
          <w:szCs w:val="24"/>
          <w:lang w:val="fr-FR"/>
        </w:rPr>
        <w:t>comisiei</w:t>
      </w:r>
      <w:proofErr w:type="spellEnd"/>
      <w:r w:rsidRPr="006E5430">
        <w:rPr>
          <w:sz w:val="24"/>
          <w:szCs w:val="24"/>
          <w:lang w:val="fr-FR"/>
        </w:rPr>
        <w:t xml:space="preserve"> de </w:t>
      </w:r>
      <w:proofErr w:type="spellStart"/>
      <w:r w:rsidRPr="006E5430">
        <w:rPr>
          <w:sz w:val="24"/>
          <w:szCs w:val="24"/>
          <w:lang w:val="fr-FR"/>
        </w:rPr>
        <w:t>evaluare</w:t>
      </w:r>
      <w:proofErr w:type="spellEnd"/>
      <w:r w:rsidRPr="006E5430">
        <w:rPr>
          <w:sz w:val="24"/>
          <w:szCs w:val="24"/>
          <w:lang w:val="fr-FR"/>
        </w:rPr>
        <w:t>.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6D3A01" w:rsidRPr="00824023" w:rsidRDefault="0078078D" w:rsidP="006D3A0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</w:t>
      </w:r>
      <w:proofErr w:type="gramEnd"/>
      <w:r w:rsidRPr="0078078D">
        <w:rPr>
          <w:rFonts w:ascii="Times New Roman" w:hAnsi="Times New Roman"/>
          <w:b/>
          <w:sz w:val="24"/>
          <w:szCs w:val="24"/>
        </w:rPr>
        <w:t xml:space="preserve">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="006D3A01" w:rsidRPr="0078078D">
        <w:rPr>
          <w:rFonts w:ascii="Times New Roman" w:hAnsi="Times New Roman"/>
          <w:sz w:val="24"/>
          <w:szCs w:val="24"/>
        </w:rPr>
        <w:t>Documentația</w:t>
      </w:r>
      <w:proofErr w:type="spellEnd"/>
      <w:r w:rsidR="006D3A01" w:rsidRPr="0078078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D3A01" w:rsidRPr="0078078D">
        <w:rPr>
          <w:rFonts w:ascii="Times New Roman" w:hAnsi="Times New Roman"/>
          <w:sz w:val="24"/>
          <w:szCs w:val="24"/>
        </w:rPr>
        <w:t>atribuire</w:t>
      </w:r>
      <w:proofErr w:type="spellEnd"/>
      <w:r w:rsidR="006D3A01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D3A01" w:rsidRPr="0078078D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="006D3A01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78078D">
        <w:rPr>
          <w:rFonts w:ascii="Times New Roman" w:hAnsi="Times New Roman"/>
          <w:sz w:val="24"/>
          <w:szCs w:val="24"/>
        </w:rPr>
        <w:t>anexată</w:t>
      </w:r>
      <w:proofErr w:type="spellEnd"/>
      <w:r w:rsidR="006D3A01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78078D">
        <w:rPr>
          <w:rFonts w:ascii="Times New Roman" w:hAnsi="Times New Roman"/>
          <w:sz w:val="24"/>
          <w:szCs w:val="24"/>
        </w:rPr>
        <w:t>prezentului</w:t>
      </w:r>
      <w:proofErr w:type="spellEnd"/>
      <w:r w:rsidR="006D3A01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78078D">
        <w:rPr>
          <w:rFonts w:ascii="Times New Roman" w:hAnsi="Times New Roman"/>
          <w:sz w:val="24"/>
          <w:szCs w:val="24"/>
        </w:rPr>
        <w:t>anunț</w:t>
      </w:r>
      <w:proofErr w:type="spellEnd"/>
      <w:r w:rsidR="006D3A01" w:rsidRPr="0078078D">
        <w:rPr>
          <w:rFonts w:ascii="Times New Roman" w:hAnsi="Times New Roman"/>
          <w:sz w:val="24"/>
          <w:szCs w:val="24"/>
        </w:rPr>
        <w:t>.</w:t>
      </w:r>
      <w:r w:rsidR="006D3A01" w:rsidRPr="0078078D">
        <w:rPr>
          <w:rFonts w:ascii="Times New Roman" w:hAnsi="Times New Roman"/>
          <w:sz w:val="24"/>
          <w:szCs w:val="24"/>
        </w:rPr>
        <w:br/>
      </w:r>
      <w:proofErr w:type="spellStart"/>
      <w:r w:rsidR="006D3A01" w:rsidRPr="00FD3992">
        <w:rPr>
          <w:rFonts w:ascii="Times New Roman" w:hAnsi="Times New Roman"/>
          <w:sz w:val="24"/>
          <w:szCs w:val="24"/>
        </w:rPr>
        <w:t>Eventuale</w:t>
      </w:r>
      <w:proofErr w:type="spellEnd"/>
      <w:r w:rsidR="006D3A01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FD3992">
        <w:rPr>
          <w:rFonts w:ascii="Times New Roman" w:hAnsi="Times New Roman"/>
          <w:sz w:val="24"/>
          <w:szCs w:val="24"/>
        </w:rPr>
        <w:t>clarificări</w:t>
      </w:r>
      <w:proofErr w:type="spellEnd"/>
      <w:r w:rsidR="006D3A01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FD3992">
        <w:rPr>
          <w:rFonts w:ascii="Times New Roman" w:hAnsi="Times New Roman"/>
          <w:sz w:val="24"/>
          <w:szCs w:val="24"/>
        </w:rPr>
        <w:t>sau</w:t>
      </w:r>
      <w:proofErr w:type="spellEnd"/>
      <w:r w:rsidR="006D3A01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FD3992">
        <w:rPr>
          <w:rFonts w:ascii="Times New Roman" w:hAnsi="Times New Roman"/>
          <w:sz w:val="24"/>
          <w:szCs w:val="24"/>
        </w:rPr>
        <w:t>informaţii</w:t>
      </w:r>
      <w:proofErr w:type="spellEnd"/>
      <w:r w:rsidR="006D3A01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FD3992">
        <w:rPr>
          <w:rFonts w:ascii="Times New Roman" w:hAnsi="Times New Roman"/>
          <w:sz w:val="24"/>
          <w:szCs w:val="24"/>
        </w:rPr>
        <w:t>suplimentare</w:t>
      </w:r>
      <w:proofErr w:type="spellEnd"/>
      <w:r w:rsidR="006D3A01" w:rsidRPr="00FD3992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="006D3A01" w:rsidRPr="00FD3992">
        <w:rPr>
          <w:rFonts w:ascii="Times New Roman" w:hAnsi="Times New Roman"/>
          <w:sz w:val="24"/>
          <w:szCs w:val="24"/>
        </w:rPr>
        <w:t>solicita</w:t>
      </w:r>
      <w:proofErr w:type="spellEnd"/>
      <w:r w:rsidR="006D3A01" w:rsidRPr="00FD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3A01" w:rsidRPr="00FD3992">
        <w:rPr>
          <w:rFonts w:ascii="Times New Roman" w:hAnsi="Times New Roman"/>
          <w:sz w:val="24"/>
          <w:szCs w:val="24"/>
        </w:rPr>
        <w:t>prin</w:t>
      </w:r>
      <w:proofErr w:type="spellEnd"/>
      <w:r w:rsidR="006D3A01" w:rsidRPr="00FD3992">
        <w:rPr>
          <w:rFonts w:ascii="Times New Roman" w:hAnsi="Times New Roman"/>
          <w:sz w:val="24"/>
          <w:szCs w:val="24"/>
        </w:rPr>
        <w:t xml:space="preserve"> e-mail</w:t>
      </w:r>
      <w:r w:rsidR="006D3A01" w:rsidRPr="00FD3992">
        <w:rPr>
          <w:rFonts w:ascii="Times New Roman" w:hAnsi="Times New Roman"/>
          <w:sz w:val="24"/>
          <w:szCs w:val="24"/>
          <w:lang w:val="fr-FR"/>
        </w:rPr>
        <w:t xml:space="preserve">: </w:t>
      </w:r>
      <w:hyperlink r:id="rId5" w:history="1">
        <w:r w:rsidR="006D3A01" w:rsidRPr="00FD3992">
          <w:rPr>
            <w:rStyle w:val="Hyperlink"/>
            <w:rFonts w:ascii="Times New Roman" w:hAnsi="Times New Roman"/>
            <w:sz w:val="24"/>
            <w:szCs w:val="24"/>
            <w:lang w:val="fr-FR"/>
          </w:rPr>
          <w:t>dgaspcph.achizitii@gmail.com</w:t>
        </w:r>
      </w:hyperlink>
      <w:r w:rsidR="006D3A01" w:rsidRPr="00FD3992">
        <w:rPr>
          <w:rFonts w:ascii="Times New Roman" w:hAnsi="Times New Roman"/>
          <w:sz w:val="24"/>
          <w:szCs w:val="24"/>
        </w:rPr>
        <w:t>.</w:t>
      </w:r>
      <w:r w:rsidR="006D3A01" w:rsidRPr="00FD3992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6D3A01" w:rsidRDefault="006D3A01" w:rsidP="006D3A01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6D3A01" w:rsidRDefault="006D3A01" w:rsidP="006D3A01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6D3A01" w:rsidRPr="004B5AF2" w:rsidRDefault="006D3A01" w:rsidP="006D3A01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 </w:t>
      </w:r>
    </w:p>
    <w:p w:rsidR="00C03875" w:rsidRPr="002C6890" w:rsidRDefault="006D3A01" w:rsidP="006D3A01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achiziţii</w:t>
      </w:r>
      <w:proofErr w:type="spellEnd"/>
      <w:r>
        <w:rPr>
          <w:rFonts w:ascii="Times New Roman" w:hAnsi="Times New Roman"/>
          <w:sz w:val="24"/>
          <w:szCs w:val="24"/>
        </w:rPr>
        <w:t xml:space="preserve"> – Br</w:t>
      </w:r>
      <w:r>
        <w:rPr>
          <w:rFonts w:ascii="Times New Roman" w:hAnsi="Times New Roman"/>
          <w:sz w:val="24"/>
          <w:szCs w:val="24"/>
          <w:lang w:val="ro-RO"/>
        </w:rPr>
        <w:t>ă</w:t>
      </w:r>
      <w:proofErr w:type="spellStart"/>
      <w:r>
        <w:rPr>
          <w:rFonts w:ascii="Times New Roman" w:hAnsi="Times New Roman"/>
          <w:sz w:val="24"/>
          <w:szCs w:val="24"/>
        </w:rPr>
        <w:t>noiu</w:t>
      </w:r>
      <w:proofErr w:type="spellEnd"/>
      <w:r>
        <w:rPr>
          <w:rFonts w:ascii="Times New Roman" w:hAnsi="Times New Roman"/>
          <w:sz w:val="24"/>
          <w:szCs w:val="24"/>
        </w:rPr>
        <w:t xml:space="preserve"> Elena </w:t>
      </w:r>
      <w:proofErr w:type="spellStart"/>
      <w:r>
        <w:rPr>
          <w:rFonts w:ascii="Times New Roman" w:hAnsi="Times New Roman"/>
          <w:sz w:val="24"/>
          <w:szCs w:val="24"/>
        </w:rPr>
        <w:t>Ecaterina</w:t>
      </w:r>
      <w:proofErr w:type="spellEnd"/>
    </w:p>
    <w:sectPr w:rsidR="00C03875" w:rsidRPr="002C6890" w:rsidSect="001C704A">
      <w:pgSz w:w="11907" w:h="16840" w:code="9"/>
      <w:pgMar w:top="851" w:right="851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3651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45C0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04A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36F1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07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CDC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3A0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22A0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02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29CA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645E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5C63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  <w:style w:type="paragraph" w:customStyle="1" w:styleId="TableText">
    <w:name w:val="Table Text"/>
    <w:basedOn w:val="Normal"/>
    <w:rsid w:val="001C704A"/>
    <w:pPr>
      <w:widowControl w:val="0"/>
      <w:tabs>
        <w:tab w:val="decimal" w:pos="0"/>
      </w:tabs>
      <w:suppressAutoHyphens/>
      <w:overflowPunct w:val="0"/>
      <w:autoSpaceDE w:val="0"/>
      <w:textAlignment w:val="baseline"/>
    </w:pPr>
    <w:rPr>
      <w:color w:val="000000"/>
      <w:sz w:val="24"/>
      <w:lang w:val="en-US" w:eastAsia="ar-SA"/>
    </w:rPr>
  </w:style>
  <w:style w:type="paragraph" w:styleId="NormalWeb">
    <w:name w:val="Normal (Web)"/>
    <w:basedOn w:val="Normal"/>
    <w:rsid w:val="001C704A"/>
    <w:pPr>
      <w:spacing w:before="100" w:after="119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branoiu.e</cp:lastModifiedBy>
  <cp:revision>50</cp:revision>
  <cp:lastPrinted>2016-11-29T10:12:00Z</cp:lastPrinted>
  <dcterms:created xsi:type="dcterms:W3CDTF">2015-11-19T11:15:00Z</dcterms:created>
  <dcterms:modified xsi:type="dcterms:W3CDTF">2020-12-02T08:44:00Z</dcterms:modified>
</cp:coreProperties>
</file>