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FF" w:rsidRPr="00EC05FF" w:rsidRDefault="00EC05FF" w:rsidP="00034A36">
      <w:pPr>
        <w:rPr>
          <w:b/>
          <w:i/>
          <w:sz w:val="22"/>
          <w:szCs w:val="22"/>
        </w:rPr>
      </w:pPr>
      <w:r w:rsidRPr="00EC05FF">
        <w:rPr>
          <w:b/>
          <w:i/>
          <w:sz w:val="22"/>
          <w:szCs w:val="22"/>
        </w:rPr>
        <w:t xml:space="preserve">Achizitor,                              </w:t>
      </w:r>
      <w:r w:rsidRPr="00EC05FF">
        <w:rPr>
          <w:b/>
          <w:i/>
          <w:sz w:val="22"/>
          <w:szCs w:val="22"/>
        </w:rPr>
        <w:tab/>
        <w:t xml:space="preserve">                   </w:t>
      </w:r>
      <w:r>
        <w:rPr>
          <w:b/>
          <w:i/>
          <w:sz w:val="22"/>
          <w:szCs w:val="22"/>
        </w:rPr>
        <w:t xml:space="preserve">                       </w:t>
      </w:r>
      <w:r>
        <w:rPr>
          <w:b/>
          <w:i/>
          <w:sz w:val="22"/>
          <w:szCs w:val="22"/>
        </w:rPr>
        <w:tab/>
        <w:t xml:space="preserve">    </w:t>
      </w:r>
      <w:r w:rsidRPr="00EC05FF">
        <w:rPr>
          <w:b/>
          <w:i/>
          <w:sz w:val="22"/>
          <w:szCs w:val="22"/>
        </w:rPr>
        <w:t xml:space="preserve">    Contractant (Executant),</w:t>
      </w:r>
    </w:p>
    <w:p w:rsidR="00B951D3" w:rsidRPr="00431D9A" w:rsidRDefault="00760E05" w:rsidP="00431D9A">
      <w:pPr>
        <w:spacing w:line="240" w:lineRule="auto"/>
        <w:jc w:val="both"/>
        <w:rPr>
          <w:b/>
          <w:bCs/>
          <w:sz w:val="22"/>
          <w:szCs w:val="22"/>
        </w:rPr>
      </w:pPr>
      <w:r>
        <w:rPr>
          <w:b/>
          <w:bCs/>
          <w:sz w:val="22"/>
          <w:szCs w:val="22"/>
        </w:rPr>
        <w:t>Nr. înreg. ____________</w:t>
      </w:r>
      <w:r w:rsidR="00E444A9" w:rsidRPr="00431D9A">
        <w:rPr>
          <w:b/>
          <w:bCs/>
          <w:sz w:val="22"/>
          <w:szCs w:val="22"/>
        </w:rPr>
        <w:t>/ _____________</w:t>
      </w:r>
      <w:r w:rsidR="00E444A9" w:rsidRPr="00431D9A">
        <w:rPr>
          <w:b/>
          <w:bCs/>
          <w:sz w:val="22"/>
          <w:szCs w:val="22"/>
        </w:rPr>
        <w:tab/>
        <w:t xml:space="preserve">                    </w:t>
      </w:r>
      <w:r>
        <w:rPr>
          <w:b/>
          <w:bCs/>
          <w:sz w:val="22"/>
          <w:szCs w:val="22"/>
        </w:rPr>
        <w:t xml:space="preserve">             </w:t>
      </w:r>
      <w:r w:rsidR="00E444A9" w:rsidRPr="00431D9A">
        <w:rPr>
          <w:b/>
          <w:bCs/>
          <w:sz w:val="22"/>
          <w:szCs w:val="22"/>
        </w:rPr>
        <w:t>Nr. înreg.</w:t>
      </w:r>
      <w:r w:rsidR="00D23A4F">
        <w:rPr>
          <w:b/>
          <w:bCs/>
          <w:sz w:val="22"/>
          <w:szCs w:val="22"/>
        </w:rPr>
        <w:t>___________</w:t>
      </w:r>
      <w:r w:rsidR="00E444A9" w:rsidRPr="00431D9A">
        <w:rPr>
          <w:b/>
          <w:bCs/>
          <w:sz w:val="22"/>
          <w:szCs w:val="22"/>
        </w:rPr>
        <w:t xml:space="preserve"> /</w:t>
      </w:r>
      <w:r w:rsidR="00D23A4F">
        <w:rPr>
          <w:b/>
          <w:bCs/>
          <w:sz w:val="22"/>
          <w:szCs w:val="22"/>
        </w:rPr>
        <w:t>___________</w:t>
      </w:r>
      <w:r w:rsidR="00E444A9" w:rsidRPr="00431D9A">
        <w:rPr>
          <w:sz w:val="22"/>
          <w:szCs w:val="22"/>
        </w:rPr>
        <w:t xml:space="preserve"> </w:t>
      </w:r>
    </w:p>
    <w:p w:rsidR="00431D9A" w:rsidRDefault="00431D9A" w:rsidP="00431D9A">
      <w:pPr>
        <w:pStyle w:val="FootnoteText"/>
        <w:spacing w:after="0" w:line="240" w:lineRule="auto"/>
        <w:jc w:val="center"/>
        <w:rPr>
          <w:b/>
          <w:bCs/>
          <w:sz w:val="22"/>
          <w:szCs w:val="22"/>
          <w:lang w:val="ro-RO"/>
        </w:rPr>
      </w:pPr>
    </w:p>
    <w:p w:rsidR="00592D10" w:rsidRDefault="00592D10" w:rsidP="009C4186">
      <w:pPr>
        <w:pStyle w:val="FootnoteText"/>
        <w:spacing w:after="0" w:line="240" w:lineRule="auto"/>
        <w:rPr>
          <w:b/>
          <w:bCs/>
          <w:sz w:val="22"/>
          <w:szCs w:val="22"/>
          <w:lang w:val="ro-RO"/>
        </w:rPr>
      </w:pPr>
    </w:p>
    <w:p w:rsidR="00433201" w:rsidRDefault="00433201" w:rsidP="00431D9A">
      <w:pPr>
        <w:pStyle w:val="FootnoteText"/>
        <w:spacing w:after="0" w:line="240" w:lineRule="auto"/>
        <w:jc w:val="center"/>
        <w:rPr>
          <w:b/>
          <w:bCs/>
          <w:sz w:val="22"/>
          <w:szCs w:val="22"/>
          <w:lang w:val="ro-RO"/>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CONTRACT DE  FURNIZARE</w:t>
      </w:r>
    </w:p>
    <w:p w:rsidR="009C4186" w:rsidRPr="00431D9A" w:rsidRDefault="009C4186" w:rsidP="00431D9A">
      <w:pPr>
        <w:pStyle w:val="FootnoteText"/>
        <w:spacing w:after="0" w:line="240" w:lineRule="auto"/>
        <w:jc w:val="center"/>
        <w:rPr>
          <w:b/>
          <w:bCs/>
          <w:sz w:val="22"/>
          <w:szCs w:val="22"/>
          <w:lang w:val="ro-RO"/>
        </w:rPr>
      </w:pPr>
    </w:p>
    <w:p w:rsidR="00B951D3" w:rsidRPr="00592D10" w:rsidRDefault="00E444A9" w:rsidP="00431D9A">
      <w:pPr>
        <w:pStyle w:val="FootnoteText"/>
        <w:spacing w:after="0" w:line="240" w:lineRule="auto"/>
        <w:jc w:val="center"/>
        <w:rPr>
          <w:b/>
          <w:bCs/>
          <w:iCs/>
          <w:sz w:val="22"/>
          <w:szCs w:val="22"/>
          <w:lang w:val="ro-RO"/>
        </w:rPr>
      </w:pPr>
      <w:r w:rsidRPr="00592D10">
        <w:rPr>
          <w:b/>
          <w:bCs/>
          <w:iCs/>
          <w:sz w:val="22"/>
          <w:szCs w:val="22"/>
          <w:lang w:val="ro-RO"/>
        </w:rPr>
        <w:t xml:space="preserve">Achiziție și montaj </w:t>
      </w:r>
      <w:r w:rsidR="00EC05FF">
        <w:rPr>
          <w:b/>
          <w:bCs/>
          <w:iCs/>
          <w:sz w:val="22"/>
          <w:szCs w:val="22"/>
          <w:lang w:val="ro-RO"/>
        </w:rPr>
        <w:t>Boiler</w:t>
      </w:r>
    </w:p>
    <w:p w:rsidR="00EC05FF" w:rsidRPr="00CA0F9C" w:rsidRDefault="00EC05FF" w:rsidP="00386455">
      <w:pPr>
        <w:pStyle w:val="NoSpacing"/>
        <w:jc w:val="center"/>
        <w:rPr>
          <w:b/>
          <w:color w:val="000000"/>
          <w:sz w:val="22"/>
          <w:szCs w:val="22"/>
          <w:lang w:val="fr-FR"/>
        </w:rPr>
      </w:pPr>
      <w:r w:rsidRPr="00CA0F9C">
        <w:rPr>
          <w:b/>
          <w:sz w:val="22"/>
          <w:szCs w:val="22"/>
          <w:lang w:val="fr-FR"/>
        </w:rPr>
        <w:t>Cod CPV 42160000-8</w:t>
      </w:r>
      <w:r w:rsidRPr="00CA0F9C">
        <w:rPr>
          <w:b/>
          <w:sz w:val="22"/>
          <w:szCs w:val="22"/>
          <w:shd w:val="clear" w:color="auto" w:fill="F5F5F5"/>
          <w:lang w:val="fr-FR"/>
        </w:rPr>
        <w:t xml:space="preserve"> </w:t>
      </w:r>
      <w:r w:rsidRPr="00CA0F9C">
        <w:rPr>
          <w:b/>
          <w:color w:val="000000"/>
          <w:sz w:val="22"/>
          <w:szCs w:val="22"/>
          <w:shd w:val="clear" w:color="auto" w:fill="FFFFFF"/>
        </w:rPr>
        <w:t>Instalaţii de boilere</w:t>
      </w:r>
      <w:r w:rsidRPr="00CA0F9C">
        <w:rPr>
          <w:b/>
          <w:color w:val="000000"/>
          <w:sz w:val="22"/>
          <w:szCs w:val="22"/>
          <w:shd w:val="clear" w:color="auto" w:fill="F5F5F5"/>
        </w:rPr>
        <w:t xml:space="preserve"> (Rev.2)</w:t>
      </w:r>
    </w:p>
    <w:p w:rsidR="00EC05FF" w:rsidRPr="00CA0F9C" w:rsidRDefault="00EC05FF" w:rsidP="00386455">
      <w:pPr>
        <w:pStyle w:val="NoSpacing"/>
        <w:jc w:val="center"/>
        <w:rPr>
          <w:b/>
          <w:color w:val="000000"/>
          <w:sz w:val="22"/>
          <w:szCs w:val="22"/>
          <w:lang w:val="fr-FR"/>
        </w:rPr>
      </w:pPr>
      <w:r w:rsidRPr="00CA0F9C">
        <w:rPr>
          <w:b/>
          <w:sz w:val="22"/>
          <w:szCs w:val="22"/>
          <w:lang w:val="fr-FR"/>
        </w:rPr>
        <w:t>Cod CPV 45331110-0</w:t>
      </w:r>
      <w:r w:rsidRPr="00CA0F9C">
        <w:rPr>
          <w:b/>
          <w:sz w:val="22"/>
          <w:szCs w:val="22"/>
          <w:shd w:val="clear" w:color="auto" w:fill="F5F5F5"/>
          <w:lang w:val="fr-FR"/>
        </w:rPr>
        <w:t xml:space="preserve"> </w:t>
      </w:r>
      <w:r w:rsidRPr="00CA0F9C">
        <w:rPr>
          <w:b/>
          <w:color w:val="000000"/>
          <w:sz w:val="22"/>
          <w:szCs w:val="22"/>
          <w:shd w:val="clear" w:color="auto" w:fill="FFFFFF"/>
        </w:rPr>
        <w:t xml:space="preserve">Lucrări </w:t>
      </w:r>
      <w:proofErr w:type="gramStart"/>
      <w:r w:rsidRPr="00CA0F9C">
        <w:rPr>
          <w:b/>
          <w:color w:val="000000"/>
          <w:sz w:val="22"/>
          <w:szCs w:val="22"/>
          <w:shd w:val="clear" w:color="auto" w:fill="FFFFFF"/>
        </w:rPr>
        <w:t>de instalare</w:t>
      </w:r>
      <w:proofErr w:type="gramEnd"/>
      <w:r w:rsidRPr="00CA0F9C">
        <w:rPr>
          <w:b/>
          <w:color w:val="000000"/>
          <w:sz w:val="22"/>
          <w:szCs w:val="22"/>
          <w:shd w:val="clear" w:color="auto" w:fill="FFFFFF"/>
        </w:rPr>
        <w:t xml:space="preserve"> de boilere</w:t>
      </w:r>
      <w:r w:rsidRPr="00CA0F9C">
        <w:rPr>
          <w:b/>
          <w:color w:val="000000"/>
          <w:sz w:val="22"/>
          <w:szCs w:val="22"/>
          <w:shd w:val="clear" w:color="auto" w:fill="F5F5F5"/>
        </w:rPr>
        <w:t xml:space="preserve"> (Rev.2)</w:t>
      </w:r>
    </w:p>
    <w:p w:rsidR="008E3FD3" w:rsidRPr="00592D10" w:rsidRDefault="008E3FD3" w:rsidP="00EC05FF">
      <w:pPr>
        <w:pStyle w:val="FootnoteText"/>
        <w:spacing w:after="0" w:line="240" w:lineRule="auto"/>
        <w:rPr>
          <w:b/>
          <w:bCs/>
          <w:iCs/>
          <w:sz w:val="22"/>
          <w:szCs w:val="22"/>
          <w:lang w:val="ro-RO"/>
        </w:rPr>
      </w:pPr>
    </w:p>
    <w:p w:rsidR="00592D10" w:rsidRDefault="00592D10" w:rsidP="00431D9A">
      <w:pPr>
        <w:spacing w:line="240" w:lineRule="auto"/>
        <w:jc w:val="both"/>
        <w:rPr>
          <w:b/>
          <w:bCs/>
          <w:sz w:val="22"/>
          <w:szCs w:val="22"/>
          <w:lang w:val="it-IT"/>
        </w:rPr>
      </w:pPr>
    </w:p>
    <w:p w:rsidR="00B951D3" w:rsidRPr="00431D9A" w:rsidRDefault="00E444A9" w:rsidP="004C5F8A">
      <w:pPr>
        <w:spacing w:line="240" w:lineRule="auto"/>
        <w:jc w:val="both"/>
        <w:rPr>
          <w:sz w:val="22"/>
          <w:szCs w:val="22"/>
        </w:rPr>
      </w:pPr>
      <w:r w:rsidRPr="00431D9A">
        <w:rPr>
          <w:b/>
          <w:bCs/>
          <w:sz w:val="22"/>
          <w:szCs w:val="22"/>
        </w:rPr>
        <w:t xml:space="preserve">         </w:t>
      </w:r>
      <w:r w:rsidR="00EC05FF">
        <w:rPr>
          <w:sz w:val="22"/>
          <w:szCs w:val="22"/>
        </w:rPr>
        <w:t>În temeiul dispoziţ</w:t>
      </w:r>
      <w:r w:rsidRPr="00431D9A">
        <w:rPr>
          <w:sz w:val="22"/>
          <w:szCs w:val="22"/>
        </w:rPr>
        <w:t>iilor Legii nr.98/2</w:t>
      </w:r>
      <w:r w:rsidR="00161581">
        <w:rPr>
          <w:sz w:val="22"/>
          <w:szCs w:val="22"/>
        </w:rPr>
        <w:t xml:space="preserve">016 privind achizitiile publice </w:t>
      </w:r>
      <w:r w:rsidR="00161581" w:rsidRPr="00161581">
        <w:rPr>
          <w:sz w:val="22"/>
          <w:szCs w:val="22"/>
        </w:rPr>
        <w:t>cu modificările şi completările ulterioare</w:t>
      </w:r>
      <w:r w:rsidR="00161581">
        <w:rPr>
          <w:sz w:val="22"/>
          <w:szCs w:val="22"/>
        </w:rPr>
        <w:t>,</w:t>
      </w:r>
      <w:r w:rsidR="00161581" w:rsidRPr="00431D9A">
        <w:rPr>
          <w:sz w:val="22"/>
          <w:szCs w:val="22"/>
        </w:rPr>
        <w:t xml:space="preserve"> </w:t>
      </w:r>
      <w:r w:rsidRPr="00431D9A">
        <w:rPr>
          <w:sz w:val="22"/>
          <w:szCs w:val="22"/>
        </w:rPr>
        <w:t xml:space="preserve">s-a încheiat prezentul contract de furnizare de produse, </w:t>
      </w:r>
      <w:r w:rsidRPr="00431D9A">
        <w:rPr>
          <w:b/>
          <w:bCs/>
          <w:sz w:val="22"/>
          <w:szCs w:val="22"/>
        </w:rPr>
        <w:t>intre</w:t>
      </w:r>
      <w:r w:rsidRPr="00431D9A">
        <w:rPr>
          <w:sz w:val="22"/>
          <w:szCs w:val="22"/>
        </w:rPr>
        <w:t>:</w:t>
      </w:r>
    </w:p>
    <w:p w:rsidR="00431D9A" w:rsidRDefault="00E444A9" w:rsidP="004C5F8A">
      <w:pPr>
        <w:numPr>
          <w:ilvl w:val="1"/>
          <w:numId w:val="3"/>
        </w:numPr>
        <w:spacing w:line="240" w:lineRule="auto"/>
        <w:jc w:val="both"/>
        <w:rPr>
          <w:b/>
          <w:bCs/>
          <w:sz w:val="22"/>
          <w:szCs w:val="22"/>
        </w:rPr>
      </w:pPr>
      <w:r w:rsidRPr="00431D9A">
        <w:rPr>
          <w:b/>
          <w:bCs/>
          <w:sz w:val="22"/>
          <w:szCs w:val="22"/>
        </w:rPr>
        <w:t xml:space="preserve">Direcţia Generală de Asistenţă Socială şi Protecţia Copilului Prahova </w:t>
      </w:r>
      <w:r w:rsidRPr="00431D9A">
        <w:rPr>
          <w:sz w:val="22"/>
          <w:szCs w:val="22"/>
        </w:rPr>
        <w:t xml:space="preserve">cu sediul în Ploieşti, Şoseaua Vestului, nr.14–16, </w:t>
      </w:r>
      <w:r w:rsidRPr="00431D9A">
        <w:rPr>
          <w:rFonts w:eastAsia="MS Mincho"/>
          <w:sz w:val="22"/>
          <w:szCs w:val="22"/>
        </w:rPr>
        <w:t xml:space="preserve">jud. Prahova , cod poştal 100298, </w:t>
      </w:r>
      <w:r w:rsidRPr="00431D9A">
        <w:rPr>
          <w:sz w:val="22"/>
          <w:szCs w:val="22"/>
        </w:rPr>
        <w:t xml:space="preserve">telefon / fax : 0244 - 586100, 511400, Cod fiscal nr. 9770267, având contul IBAN nr.RO 81TREZ 5215010XXX009263 deschis la Trezoreria Ploieşti, reprezentată prin </w:t>
      </w:r>
      <w:r w:rsidRPr="00431D9A">
        <w:rPr>
          <w:b/>
          <w:bCs/>
          <w:sz w:val="22"/>
          <w:szCs w:val="22"/>
        </w:rPr>
        <w:t xml:space="preserve">Director Executiv </w:t>
      </w:r>
      <w:r w:rsidR="00EC05FF">
        <w:rPr>
          <w:b/>
        </w:rPr>
        <w:t>Bocioacă Alexandru Ion</w:t>
      </w:r>
      <w:r w:rsidRPr="00431D9A">
        <w:rPr>
          <w:sz w:val="22"/>
          <w:szCs w:val="22"/>
        </w:rPr>
        <w:t xml:space="preserve">, în calitate de </w:t>
      </w:r>
      <w:r w:rsidRPr="00431D9A">
        <w:rPr>
          <w:b/>
          <w:bCs/>
          <w:sz w:val="22"/>
          <w:szCs w:val="22"/>
        </w:rPr>
        <w:t>achizitor</w:t>
      </w:r>
      <w:r w:rsidRPr="00431D9A">
        <w:rPr>
          <w:sz w:val="22"/>
          <w:szCs w:val="22"/>
        </w:rPr>
        <w:t>,</w:t>
      </w:r>
    </w:p>
    <w:p w:rsidR="00B951D3" w:rsidRPr="00431D9A" w:rsidRDefault="00E444A9" w:rsidP="004C5F8A">
      <w:pPr>
        <w:spacing w:line="240" w:lineRule="auto"/>
        <w:ind w:left="405"/>
        <w:jc w:val="both"/>
        <w:rPr>
          <w:b/>
          <w:bCs/>
          <w:sz w:val="22"/>
          <w:szCs w:val="22"/>
        </w:rPr>
      </w:pPr>
      <w:r w:rsidRPr="00431D9A">
        <w:rPr>
          <w:b/>
          <w:bCs/>
          <w:sz w:val="22"/>
          <w:szCs w:val="22"/>
        </w:rPr>
        <w:t xml:space="preserve">şi </w:t>
      </w:r>
    </w:p>
    <w:p w:rsidR="00B951D3" w:rsidRPr="00D83569" w:rsidRDefault="00E444A9" w:rsidP="004C5F8A">
      <w:pPr>
        <w:pStyle w:val="DefaultText"/>
        <w:numPr>
          <w:ilvl w:val="1"/>
          <w:numId w:val="3"/>
        </w:numPr>
        <w:spacing w:line="240" w:lineRule="auto"/>
        <w:jc w:val="both"/>
        <w:rPr>
          <w:sz w:val="22"/>
          <w:szCs w:val="22"/>
          <w:lang w:val="ro-RO"/>
        </w:rPr>
      </w:pPr>
      <w:r w:rsidRPr="00760E05">
        <w:rPr>
          <w:b/>
          <w:bCs/>
          <w:sz w:val="22"/>
          <w:szCs w:val="22"/>
          <w:lang w:val="ro-RO"/>
        </w:rPr>
        <w:t xml:space="preserve">S.C. </w:t>
      </w:r>
      <w:r w:rsidR="008E3FD3">
        <w:rPr>
          <w:b/>
          <w:bCs/>
          <w:sz w:val="22"/>
          <w:szCs w:val="22"/>
          <w:lang w:val="ro-RO"/>
        </w:rPr>
        <w:t>.............................................</w:t>
      </w:r>
      <w:r w:rsidR="0045354E">
        <w:rPr>
          <w:b/>
          <w:bCs/>
          <w:sz w:val="22"/>
          <w:szCs w:val="22"/>
          <w:lang w:val="ro-RO"/>
        </w:rPr>
        <w:t xml:space="preserve"> </w:t>
      </w:r>
      <w:r w:rsidRPr="00760E05">
        <w:rPr>
          <w:b/>
          <w:bCs/>
          <w:sz w:val="22"/>
          <w:szCs w:val="22"/>
          <w:lang w:val="ro-RO"/>
        </w:rPr>
        <w:t>S.R.L.</w:t>
      </w:r>
      <w:r w:rsidRPr="00760E05">
        <w:rPr>
          <w:sz w:val="22"/>
          <w:szCs w:val="22"/>
          <w:lang w:val="ro-RO"/>
        </w:rPr>
        <w:t xml:space="preserve">, cu sediul în </w:t>
      </w:r>
      <w:r w:rsidR="008E3FD3">
        <w:rPr>
          <w:sz w:val="22"/>
          <w:szCs w:val="22"/>
          <w:lang w:val="ro-RO"/>
        </w:rPr>
        <w:t>...................</w:t>
      </w:r>
      <w:r w:rsidR="00D83569">
        <w:rPr>
          <w:sz w:val="22"/>
          <w:szCs w:val="22"/>
          <w:lang w:val="ro-RO"/>
        </w:rPr>
        <w:t xml:space="preserve">,  </w:t>
      </w:r>
      <w:r w:rsidR="008E3FD3">
        <w:rPr>
          <w:sz w:val="22"/>
          <w:szCs w:val="22"/>
          <w:lang w:val="ro-RO"/>
        </w:rPr>
        <w:t>..........</w:t>
      </w:r>
      <w:r w:rsidRPr="00D83569">
        <w:rPr>
          <w:sz w:val="22"/>
          <w:szCs w:val="22"/>
          <w:lang w:val="ro-RO"/>
        </w:rPr>
        <w:t xml:space="preserve">, nr. </w:t>
      </w:r>
      <w:r w:rsidR="008E3FD3">
        <w:rPr>
          <w:sz w:val="22"/>
          <w:szCs w:val="22"/>
          <w:lang w:val="ro-RO"/>
        </w:rPr>
        <w:t>........</w:t>
      </w:r>
      <w:r w:rsidRPr="00D83569">
        <w:rPr>
          <w:sz w:val="22"/>
          <w:szCs w:val="22"/>
          <w:lang w:val="ro-RO"/>
        </w:rPr>
        <w:t xml:space="preserve"> telefon</w:t>
      </w:r>
      <w:r w:rsidR="00760E05" w:rsidRPr="00D83569">
        <w:rPr>
          <w:sz w:val="22"/>
          <w:szCs w:val="22"/>
          <w:lang w:val="ro-RO"/>
        </w:rPr>
        <w:t>/fax</w:t>
      </w:r>
      <w:r w:rsidRPr="00D83569">
        <w:rPr>
          <w:sz w:val="22"/>
          <w:szCs w:val="22"/>
          <w:lang w:val="ro-RO"/>
        </w:rPr>
        <w:t>:</w:t>
      </w:r>
      <w:r w:rsidR="00760E05" w:rsidRPr="00D83569">
        <w:rPr>
          <w:sz w:val="22"/>
          <w:szCs w:val="22"/>
          <w:lang w:val="ro-RO"/>
        </w:rPr>
        <w:t xml:space="preserve"> </w:t>
      </w:r>
      <w:r w:rsidR="008E3FD3">
        <w:rPr>
          <w:sz w:val="22"/>
          <w:szCs w:val="22"/>
          <w:lang w:val="ro-RO"/>
        </w:rPr>
        <w:t>...........</w:t>
      </w:r>
      <w:r w:rsidRPr="00D83569">
        <w:rPr>
          <w:sz w:val="22"/>
          <w:szCs w:val="22"/>
          <w:lang w:val="ro-RO"/>
        </w:rPr>
        <w:t>,</w:t>
      </w:r>
      <w:r w:rsidR="00760E05" w:rsidRPr="00D83569">
        <w:rPr>
          <w:sz w:val="22"/>
          <w:szCs w:val="22"/>
          <w:lang w:val="ro-RO"/>
        </w:rPr>
        <w:t xml:space="preserve"> </w:t>
      </w:r>
      <w:r w:rsidRPr="00D83569">
        <w:rPr>
          <w:sz w:val="22"/>
          <w:szCs w:val="22"/>
          <w:lang w:val="ro-RO"/>
        </w:rPr>
        <w:t>Cod fiscal RO</w:t>
      </w:r>
      <w:r w:rsidR="00D83569">
        <w:rPr>
          <w:sz w:val="22"/>
          <w:szCs w:val="22"/>
          <w:lang w:val="ro-RO"/>
        </w:rPr>
        <w:t xml:space="preserve"> </w:t>
      </w:r>
      <w:r w:rsidR="008E3FD3">
        <w:rPr>
          <w:sz w:val="22"/>
          <w:szCs w:val="22"/>
          <w:lang w:val="ro-RO"/>
        </w:rPr>
        <w:t>..................</w:t>
      </w:r>
      <w:r w:rsidRPr="00D83569">
        <w:rPr>
          <w:sz w:val="22"/>
          <w:szCs w:val="22"/>
          <w:lang w:val="ro-RO"/>
        </w:rPr>
        <w:t xml:space="preserve">, nr. de </w:t>
      </w:r>
      <w:r w:rsidR="00760E05">
        <w:rPr>
          <w:sz w:val="22"/>
          <w:szCs w:val="22"/>
          <w:lang w:val="ro-RO"/>
        </w:rPr>
        <w:t>î</w:t>
      </w:r>
      <w:r w:rsidRPr="00D83569">
        <w:rPr>
          <w:sz w:val="22"/>
          <w:szCs w:val="22"/>
          <w:lang w:val="ro-RO"/>
        </w:rPr>
        <w:t xml:space="preserve">nregistrare la Oficiul Registrului Comertului </w:t>
      </w:r>
      <w:r w:rsidR="008E3FD3">
        <w:rPr>
          <w:color w:val="auto"/>
          <w:sz w:val="22"/>
          <w:szCs w:val="22"/>
          <w:lang w:val="ro-RO"/>
        </w:rPr>
        <w:t>..........................</w:t>
      </w:r>
      <w:r w:rsidRPr="00D83569">
        <w:rPr>
          <w:sz w:val="22"/>
          <w:szCs w:val="22"/>
          <w:lang w:val="ro-RO"/>
        </w:rPr>
        <w:t xml:space="preserve">, cont </w:t>
      </w:r>
      <w:r w:rsidR="008E3FD3">
        <w:rPr>
          <w:color w:val="auto"/>
          <w:sz w:val="22"/>
          <w:szCs w:val="22"/>
          <w:lang w:val="ro-RO"/>
        </w:rPr>
        <w:t>...................</w:t>
      </w:r>
      <w:r w:rsidRPr="009336EF">
        <w:rPr>
          <w:color w:val="auto"/>
          <w:sz w:val="22"/>
          <w:szCs w:val="22"/>
          <w:lang w:val="ro-RO"/>
        </w:rPr>
        <w:t xml:space="preserve">, </w:t>
      </w:r>
      <w:r w:rsidRPr="00D83569">
        <w:rPr>
          <w:sz w:val="22"/>
          <w:szCs w:val="22"/>
          <w:lang w:val="ro-RO"/>
        </w:rPr>
        <w:t xml:space="preserve">deschis la Trezoreria </w:t>
      </w:r>
      <w:r w:rsidR="008E3FD3">
        <w:rPr>
          <w:sz w:val="22"/>
          <w:szCs w:val="22"/>
          <w:lang w:val="ro-RO"/>
        </w:rPr>
        <w:t>................</w:t>
      </w:r>
      <w:r w:rsidRPr="00D83569">
        <w:rPr>
          <w:sz w:val="22"/>
          <w:szCs w:val="22"/>
          <w:lang w:val="ro-RO"/>
        </w:rPr>
        <w:t xml:space="preserve"> reprezentata prin</w:t>
      </w:r>
      <w:r w:rsidR="00025718">
        <w:rPr>
          <w:color w:val="FF0000"/>
          <w:sz w:val="22"/>
          <w:szCs w:val="22"/>
          <w:lang w:val="ro-RO"/>
        </w:rPr>
        <w:t xml:space="preserve"> </w:t>
      </w:r>
      <w:r w:rsidR="008E3FD3">
        <w:rPr>
          <w:b/>
          <w:color w:val="auto"/>
          <w:sz w:val="22"/>
          <w:szCs w:val="22"/>
          <w:lang w:val="ro-RO"/>
        </w:rPr>
        <w:t>......................</w:t>
      </w:r>
      <w:r w:rsidRPr="00D83569">
        <w:rPr>
          <w:sz w:val="22"/>
          <w:szCs w:val="22"/>
          <w:lang w:val="ro-RO"/>
        </w:rPr>
        <w:t xml:space="preserve">, în calitate de </w:t>
      </w:r>
      <w:r w:rsidRPr="00D83569">
        <w:rPr>
          <w:b/>
          <w:bCs/>
          <w:sz w:val="22"/>
          <w:szCs w:val="22"/>
          <w:lang w:val="ro-RO"/>
        </w:rPr>
        <w:t>furnizor</w:t>
      </w:r>
      <w:r w:rsidRPr="00D83569">
        <w:rPr>
          <w:sz w:val="22"/>
          <w:szCs w:val="22"/>
          <w:lang w:val="ro-RO"/>
        </w:rPr>
        <w:t xml:space="preserve"> pe de alta parte.</w:t>
      </w:r>
    </w:p>
    <w:p w:rsidR="00B951D3" w:rsidRPr="00F50993" w:rsidRDefault="00E444A9" w:rsidP="004C5F8A">
      <w:pPr>
        <w:pStyle w:val="DefaultText"/>
        <w:spacing w:line="240" w:lineRule="auto"/>
        <w:jc w:val="both"/>
        <w:rPr>
          <w:b/>
          <w:bCs/>
          <w:i/>
          <w:iCs/>
          <w:sz w:val="22"/>
          <w:szCs w:val="22"/>
          <w:lang w:val="ro-RO"/>
        </w:rPr>
      </w:pPr>
      <w:r w:rsidRPr="00F50993">
        <w:rPr>
          <w:b/>
          <w:bCs/>
          <w:i/>
          <w:iCs/>
          <w:sz w:val="22"/>
          <w:szCs w:val="22"/>
          <w:lang w:val="ro-RO"/>
        </w:rPr>
        <w:t xml:space="preserve">2. Definiţii </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2.1 - În prezentul contract următorii termeni vor fi interpretaţi astfel:</w:t>
      </w:r>
    </w:p>
    <w:p w:rsidR="00431D9A" w:rsidRPr="00F50993" w:rsidRDefault="00E444A9" w:rsidP="004C5F8A">
      <w:pPr>
        <w:pStyle w:val="DefaultText"/>
        <w:spacing w:after="0" w:line="240" w:lineRule="auto"/>
        <w:jc w:val="both"/>
        <w:rPr>
          <w:sz w:val="22"/>
          <w:szCs w:val="22"/>
          <w:lang w:val="ro-RO"/>
        </w:rPr>
      </w:pPr>
      <w:r w:rsidRPr="00F50993">
        <w:rPr>
          <w:sz w:val="22"/>
          <w:szCs w:val="22"/>
          <w:lang w:val="ro-RO"/>
        </w:rPr>
        <w:t>a)</w:t>
      </w:r>
      <w:r w:rsidRPr="00F50993">
        <w:rPr>
          <w:b/>
          <w:bCs/>
          <w:i/>
          <w:iCs/>
          <w:sz w:val="22"/>
          <w:szCs w:val="22"/>
          <w:lang w:val="ro-RO"/>
        </w:rPr>
        <w:t xml:space="preserve"> Contract</w:t>
      </w:r>
      <w:r w:rsidRPr="00F50993">
        <w:rPr>
          <w:b/>
          <w:bCs/>
          <w:sz w:val="22"/>
          <w:szCs w:val="22"/>
          <w:lang w:val="ro-RO"/>
        </w:rPr>
        <w:t xml:space="preserve"> </w:t>
      </w:r>
      <w:r w:rsidRPr="00F50993">
        <w:rPr>
          <w:sz w:val="22"/>
          <w:szCs w:val="22"/>
          <w:lang w:val="ro-RO"/>
        </w:rPr>
        <w:t>- prezentul contract şi toate anexele sale;</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b) </w:t>
      </w:r>
      <w:r w:rsidRPr="00F50993">
        <w:rPr>
          <w:b/>
          <w:bCs/>
          <w:i/>
          <w:iCs/>
          <w:sz w:val="22"/>
          <w:szCs w:val="22"/>
          <w:lang w:val="ro-RO"/>
        </w:rPr>
        <w:t>achizitor şi furnizor</w:t>
      </w:r>
      <w:r w:rsidRPr="00F50993">
        <w:rPr>
          <w:sz w:val="22"/>
          <w:szCs w:val="22"/>
          <w:lang w:val="ro-RO"/>
        </w:rPr>
        <w:t xml:space="preserve"> - părţile contractante, aşa cum sunt acestea numite în prezentul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c)</w:t>
      </w:r>
      <w:r w:rsidRPr="00F50993">
        <w:rPr>
          <w:b/>
          <w:bCs/>
          <w:i/>
          <w:iCs/>
          <w:sz w:val="22"/>
          <w:szCs w:val="22"/>
          <w:lang w:val="ro-RO"/>
        </w:rPr>
        <w:t xml:space="preserve"> preţul contractului</w:t>
      </w:r>
      <w:r w:rsidRPr="00F50993">
        <w:rPr>
          <w:b/>
          <w:bCs/>
          <w:sz w:val="22"/>
          <w:szCs w:val="22"/>
          <w:lang w:val="ro-RO"/>
        </w:rPr>
        <w:t xml:space="preserve"> - </w:t>
      </w:r>
      <w:r w:rsidRPr="00F50993">
        <w:rPr>
          <w:sz w:val="22"/>
          <w:szCs w:val="22"/>
          <w:lang w:val="ro-RO"/>
        </w:rPr>
        <w:t>preţul plătibil prestatorului de către achizitor, în baza contractului, pentru îndeplinirea integrală şi corespunzătoare a tuturor obligaţiilor asumate prin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d) </w:t>
      </w:r>
      <w:r w:rsidRPr="00F50993">
        <w:rPr>
          <w:b/>
          <w:bCs/>
          <w:i/>
          <w:iCs/>
          <w:sz w:val="22"/>
          <w:szCs w:val="22"/>
          <w:lang w:val="ro-RO"/>
        </w:rPr>
        <w:t>produse</w:t>
      </w:r>
      <w:r w:rsidRPr="00F50993">
        <w:rPr>
          <w:sz w:val="22"/>
          <w:szCs w:val="22"/>
          <w:lang w:val="ro-RO"/>
        </w:rPr>
        <w:t xml:space="preserve"> - echipamentele, maşinile, utilajele, piesele de schimb şi orice alte bunuri cuprinse în anexa/anexele la prezentul contract şi pe care </w:t>
      </w:r>
      <w:r w:rsidR="00867308" w:rsidRPr="00F50993">
        <w:rPr>
          <w:sz w:val="22"/>
          <w:szCs w:val="22"/>
          <w:lang w:val="ro-RO"/>
        </w:rPr>
        <w:t xml:space="preserve">furizorul </w:t>
      </w:r>
      <w:r w:rsidRPr="00F50993">
        <w:rPr>
          <w:sz w:val="22"/>
          <w:szCs w:val="22"/>
          <w:lang w:val="ro-RO"/>
        </w:rPr>
        <w:t>are obligaţia de a le furniza, instala și pune în funcțiune conform contractului;</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e) </w:t>
      </w:r>
      <w:r w:rsidRPr="00F50993">
        <w:rPr>
          <w:b/>
          <w:bCs/>
          <w:i/>
          <w:iCs/>
          <w:sz w:val="22"/>
          <w:szCs w:val="22"/>
          <w:lang w:val="ro-RO"/>
        </w:rPr>
        <w:t>forţa majoră</w:t>
      </w:r>
      <w:r w:rsidRPr="00F50993">
        <w:rPr>
          <w:i/>
          <w:iCs/>
          <w:sz w:val="22"/>
          <w:szCs w:val="22"/>
          <w:lang w:val="ro-RO"/>
        </w:rPr>
        <w:t xml:space="preserve"> </w:t>
      </w:r>
      <w:r w:rsidRPr="00F50993">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F243C" w:rsidRPr="00F50993">
        <w:rPr>
          <w:sz w:val="22"/>
          <w:szCs w:val="22"/>
          <w:lang w:val="ro-RO"/>
        </w:rPr>
        <w:t xml:space="preserve">tre </w:t>
      </w:r>
      <w:r w:rsidRPr="00F50993">
        <w:rPr>
          <w:sz w:val="22"/>
          <w:szCs w:val="22"/>
          <w:lang w:val="ro-RO"/>
        </w:rPr>
        <w:t>părţi;</w:t>
      </w:r>
    </w:p>
    <w:p w:rsidR="00B951D3" w:rsidRPr="00431D9A" w:rsidRDefault="00E444A9" w:rsidP="004C5F8A">
      <w:pPr>
        <w:pStyle w:val="DefaultText1"/>
        <w:tabs>
          <w:tab w:val="left" w:pos="360"/>
        </w:tabs>
        <w:spacing w:after="0" w:line="240" w:lineRule="auto"/>
        <w:jc w:val="both"/>
        <w:rPr>
          <w:sz w:val="22"/>
          <w:szCs w:val="22"/>
          <w:lang w:val="ro-RO"/>
        </w:rPr>
      </w:pPr>
      <w:r w:rsidRPr="00431D9A">
        <w:rPr>
          <w:i/>
          <w:iCs/>
          <w:sz w:val="22"/>
          <w:szCs w:val="22"/>
          <w:lang w:val="ro-RO"/>
        </w:rPr>
        <w:t>f)</w:t>
      </w:r>
      <w:r w:rsidRPr="00431D9A">
        <w:rPr>
          <w:b/>
          <w:bCs/>
          <w:i/>
          <w:iCs/>
          <w:sz w:val="22"/>
          <w:szCs w:val="22"/>
          <w:lang w:val="ro-RO"/>
        </w:rPr>
        <w:t xml:space="preserve"> zi</w:t>
      </w:r>
      <w:r w:rsidRPr="00431D9A">
        <w:rPr>
          <w:b/>
          <w:bCs/>
          <w:sz w:val="22"/>
          <w:szCs w:val="22"/>
          <w:lang w:val="ro-RO"/>
        </w:rPr>
        <w:t xml:space="preserve"> </w:t>
      </w:r>
      <w:r w:rsidRPr="00431D9A">
        <w:rPr>
          <w:sz w:val="22"/>
          <w:szCs w:val="22"/>
          <w:lang w:val="ro-RO"/>
        </w:rPr>
        <w:t xml:space="preserve">- zi calendaristică; </w:t>
      </w:r>
      <w:r w:rsidRPr="00431D9A">
        <w:rPr>
          <w:b/>
          <w:bCs/>
          <w:i/>
          <w:iCs/>
          <w:sz w:val="22"/>
          <w:szCs w:val="22"/>
          <w:lang w:val="ro-RO"/>
        </w:rPr>
        <w:t>an</w:t>
      </w:r>
      <w:r w:rsidRPr="00431D9A">
        <w:rPr>
          <w:sz w:val="22"/>
          <w:szCs w:val="22"/>
          <w:lang w:val="ro-RO"/>
        </w:rPr>
        <w:t xml:space="preserve"> - 365 de zile.</w:t>
      </w:r>
    </w:p>
    <w:p w:rsidR="00431D9A" w:rsidRDefault="00431D9A" w:rsidP="004C5F8A">
      <w:pPr>
        <w:pStyle w:val="DefaultText"/>
        <w:spacing w:after="0" w:line="240" w:lineRule="auto"/>
        <w:jc w:val="both"/>
        <w:rPr>
          <w:b/>
          <w:bCs/>
          <w:i/>
          <w:iCs/>
          <w:sz w:val="22"/>
          <w:szCs w:val="22"/>
          <w:lang w:val="fr-FR"/>
        </w:rPr>
      </w:pPr>
    </w:p>
    <w:p w:rsidR="00431D9A" w:rsidRDefault="00E444A9" w:rsidP="004C5F8A">
      <w:pPr>
        <w:pStyle w:val="DefaultText"/>
        <w:spacing w:after="0" w:line="240" w:lineRule="auto"/>
        <w:jc w:val="both"/>
        <w:rPr>
          <w:b/>
          <w:bCs/>
          <w:i/>
          <w:iCs/>
          <w:sz w:val="22"/>
          <w:szCs w:val="22"/>
          <w:lang w:val="fr-FR"/>
        </w:rPr>
      </w:pPr>
      <w:r w:rsidRPr="00431D9A">
        <w:rPr>
          <w:b/>
          <w:bCs/>
          <w:i/>
          <w:iCs/>
          <w:sz w:val="22"/>
          <w:szCs w:val="22"/>
          <w:lang w:val="fr-FR"/>
        </w:rPr>
        <w:t xml:space="preserve">3. </w:t>
      </w:r>
      <w:proofErr w:type="spellStart"/>
      <w:r w:rsidRPr="00431D9A">
        <w:rPr>
          <w:b/>
          <w:bCs/>
          <w:i/>
          <w:iCs/>
          <w:sz w:val="22"/>
          <w:szCs w:val="22"/>
          <w:lang w:val="fr-FR"/>
        </w:rPr>
        <w:t>Interpretare</w:t>
      </w:r>
      <w:proofErr w:type="spellEnd"/>
    </w:p>
    <w:p w:rsidR="00431D9A" w:rsidRDefault="00431D9A" w:rsidP="004C5F8A">
      <w:pPr>
        <w:pStyle w:val="DefaultText"/>
        <w:spacing w:after="0" w:line="240" w:lineRule="auto"/>
        <w:jc w:val="both"/>
        <w:rPr>
          <w:b/>
          <w:bCs/>
          <w:i/>
          <w:iCs/>
          <w:sz w:val="22"/>
          <w:szCs w:val="22"/>
          <w:lang w:val="fr-FR"/>
        </w:rPr>
      </w:pPr>
    </w:p>
    <w:p w:rsidR="00B951D3" w:rsidRPr="00431D9A" w:rsidRDefault="00E444A9" w:rsidP="004C5F8A">
      <w:pPr>
        <w:pStyle w:val="DefaultText"/>
        <w:spacing w:after="0" w:line="240" w:lineRule="auto"/>
        <w:jc w:val="both"/>
        <w:rPr>
          <w:sz w:val="22"/>
          <w:szCs w:val="22"/>
          <w:lang w:val="fr-FR"/>
        </w:rPr>
      </w:pPr>
      <w:r w:rsidRPr="00431D9A">
        <w:rPr>
          <w:sz w:val="22"/>
          <w:szCs w:val="22"/>
          <w:lang w:val="fr-FR"/>
        </w:rPr>
        <w:t xml:space="preserve">3.1 - </w:t>
      </w:r>
      <w:proofErr w:type="spellStart"/>
      <w:r w:rsidRPr="00431D9A">
        <w:rPr>
          <w:sz w:val="22"/>
          <w:szCs w:val="22"/>
          <w:lang w:val="fr-FR"/>
        </w:rPr>
        <w:t>În</w:t>
      </w:r>
      <w:proofErr w:type="spellEnd"/>
      <w:r w:rsidRPr="00431D9A">
        <w:rPr>
          <w:sz w:val="22"/>
          <w:szCs w:val="22"/>
          <w:lang w:val="fr-FR"/>
        </w:rPr>
        <w:t xml:space="preserve"> </w:t>
      </w:r>
      <w:proofErr w:type="spellStart"/>
      <w:r w:rsidRPr="00431D9A">
        <w:rPr>
          <w:sz w:val="22"/>
          <w:szCs w:val="22"/>
          <w:lang w:val="fr-FR"/>
        </w:rPr>
        <w:t>prezentul</w:t>
      </w:r>
      <w:proofErr w:type="spellEnd"/>
      <w:r w:rsidRPr="00431D9A">
        <w:rPr>
          <w:sz w:val="22"/>
          <w:szCs w:val="22"/>
          <w:lang w:val="fr-FR"/>
        </w:rPr>
        <w:t xml:space="preserve"> </w:t>
      </w:r>
      <w:proofErr w:type="spellStart"/>
      <w:r w:rsidRPr="00431D9A">
        <w:rPr>
          <w:sz w:val="22"/>
          <w:szCs w:val="22"/>
          <w:lang w:val="fr-FR"/>
        </w:rPr>
        <w:t>contract</w:t>
      </w:r>
      <w:proofErr w:type="spellEnd"/>
      <w:r w:rsidRPr="00431D9A">
        <w:rPr>
          <w:sz w:val="22"/>
          <w:szCs w:val="22"/>
          <w:lang w:val="fr-FR"/>
        </w:rPr>
        <w:t xml:space="preserve">, </w:t>
      </w:r>
      <w:proofErr w:type="spellStart"/>
      <w:r w:rsidRPr="00431D9A">
        <w:rPr>
          <w:sz w:val="22"/>
          <w:szCs w:val="22"/>
          <w:lang w:val="fr-FR"/>
        </w:rPr>
        <w:t>cu</w:t>
      </w:r>
      <w:proofErr w:type="spellEnd"/>
      <w:r w:rsidRPr="00431D9A">
        <w:rPr>
          <w:sz w:val="22"/>
          <w:szCs w:val="22"/>
          <w:lang w:val="fr-FR"/>
        </w:rPr>
        <w:t xml:space="preserve"> </w:t>
      </w:r>
      <w:proofErr w:type="spellStart"/>
      <w:r w:rsidRPr="00431D9A">
        <w:rPr>
          <w:sz w:val="22"/>
          <w:szCs w:val="22"/>
          <w:lang w:val="fr-FR"/>
        </w:rPr>
        <w:t>excepţia</w:t>
      </w:r>
      <w:proofErr w:type="spellEnd"/>
      <w:r w:rsidRPr="00431D9A">
        <w:rPr>
          <w:sz w:val="22"/>
          <w:szCs w:val="22"/>
          <w:lang w:val="fr-FR"/>
        </w:rPr>
        <w:t xml:space="preserve"> </w:t>
      </w:r>
      <w:proofErr w:type="spellStart"/>
      <w:r w:rsidRPr="00431D9A">
        <w:rPr>
          <w:sz w:val="22"/>
          <w:szCs w:val="22"/>
          <w:lang w:val="fr-FR"/>
        </w:rPr>
        <w:t>unei</w:t>
      </w:r>
      <w:proofErr w:type="spellEnd"/>
      <w:r w:rsidRPr="00431D9A">
        <w:rPr>
          <w:sz w:val="22"/>
          <w:szCs w:val="22"/>
          <w:lang w:val="fr-FR"/>
        </w:rPr>
        <w:t xml:space="preserve"> </w:t>
      </w:r>
      <w:proofErr w:type="spellStart"/>
      <w:r w:rsidRPr="00431D9A">
        <w:rPr>
          <w:sz w:val="22"/>
          <w:szCs w:val="22"/>
          <w:lang w:val="fr-FR"/>
        </w:rPr>
        <w:t>prevederi</w:t>
      </w:r>
      <w:proofErr w:type="spellEnd"/>
      <w:r w:rsidRPr="00431D9A">
        <w:rPr>
          <w:sz w:val="22"/>
          <w:szCs w:val="22"/>
          <w:lang w:val="fr-FR"/>
        </w:rPr>
        <w:t xml:space="preserve"> </w:t>
      </w:r>
      <w:proofErr w:type="spellStart"/>
      <w:r w:rsidRPr="00431D9A">
        <w:rPr>
          <w:sz w:val="22"/>
          <w:szCs w:val="22"/>
          <w:lang w:val="fr-FR"/>
        </w:rPr>
        <w:t>contrare</w:t>
      </w:r>
      <w:proofErr w:type="spellEnd"/>
      <w:r w:rsidRPr="00431D9A">
        <w:rPr>
          <w:sz w:val="22"/>
          <w:szCs w:val="22"/>
          <w:lang w:val="fr-FR"/>
        </w:rPr>
        <w:t xml:space="preserve">, </w:t>
      </w:r>
      <w:proofErr w:type="spellStart"/>
      <w:r w:rsidRPr="00431D9A">
        <w:rPr>
          <w:sz w:val="22"/>
          <w:szCs w:val="22"/>
          <w:lang w:val="fr-FR"/>
        </w:rPr>
        <w:t>cuvintele</w:t>
      </w:r>
      <w:proofErr w:type="spellEnd"/>
      <w:r w:rsidRPr="00431D9A">
        <w:rPr>
          <w:sz w:val="22"/>
          <w:szCs w:val="22"/>
          <w:lang w:val="fr-FR"/>
        </w:rPr>
        <w:t xml:space="preserve"> la forma </w:t>
      </w:r>
      <w:proofErr w:type="spellStart"/>
      <w:r w:rsidRPr="00431D9A">
        <w:rPr>
          <w:sz w:val="22"/>
          <w:szCs w:val="22"/>
          <w:lang w:val="fr-FR"/>
        </w:rPr>
        <w:t>singular</w:t>
      </w:r>
      <w:proofErr w:type="spellEnd"/>
      <w:r w:rsidRPr="00431D9A">
        <w:rPr>
          <w:sz w:val="22"/>
          <w:szCs w:val="22"/>
          <w:lang w:val="fr-FR"/>
        </w:rPr>
        <w:t xml:space="preserve"> vor </w:t>
      </w:r>
      <w:proofErr w:type="spellStart"/>
      <w:r w:rsidRPr="00431D9A">
        <w:rPr>
          <w:sz w:val="22"/>
          <w:szCs w:val="22"/>
          <w:lang w:val="fr-FR"/>
        </w:rPr>
        <w:t>include</w:t>
      </w:r>
      <w:proofErr w:type="spellEnd"/>
      <w:r w:rsidRPr="00431D9A">
        <w:rPr>
          <w:sz w:val="22"/>
          <w:szCs w:val="22"/>
          <w:lang w:val="fr-FR"/>
        </w:rPr>
        <w:t xml:space="preserve"> forma de plural </w:t>
      </w:r>
      <w:proofErr w:type="spellStart"/>
      <w:r w:rsidRPr="00431D9A">
        <w:rPr>
          <w:sz w:val="22"/>
          <w:szCs w:val="22"/>
          <w:lang w:val="fr-FR"/>
        </w:rPr>
        <w:t>şi</w:t>
      </w:r>
      <w:proofErr w:type="spellEnd"/>
      <w:r w:rsidRPr="00431D9A">
        <w:rPr>
          <w:sz w:val="22"/>
          <w:szCs w:val="22"/>
          <w:lang w:val="fr-FR"/>
        </w:rPr>
        <w:t xml:space="preserve"> vice versa, </w:t>
      </w:r>
      <w:proofErr w:type="spellStart"/>
      <w:r w:rsidRPr="00431D9A">
        <w:rPr>
          <w:sz w:val="22"/>
          <w:szCs w:val="22"/>
          <w:lang w:val="fr-FR"/>
        </w:rPr>
        <w:t>acolo</w:t>
      </w:r>
      <w:proofErr w:type="spellEnd"/>
      <w:r w:rsidRPr="00431D9A">
        <w:rPr>
          <w:sz w:val="22"/>
          <w:szCs w:val="22"/>
          <w:lang w:val="fr-FR"/>
        </w:rPr>
        <w:t xml:space="preserve"> </w:t>
      </w:r>
      <w:proofErr w:type="spellStart"/>
      <w:r w:rsidRPr="00431D9A">
        <w:rPr>
          <w:sz w:val="22"/>
          <w:szCs w:val="22"/>
          <w:lang w:val="fr-FR"/>
        </w:rPr>
        <w:t>unde</w:t>
      </w:r>
      <w:proofErr w:type="spellEnd"/>
      <w:r w:rsidRPr="00431D9A">
        <w:rPr>
          <w:sz w:val="22"/>
          <w:szCs w:val="22"/>
          <w:lang w:val="fr-FR"/>
        </w:rPr>
        <w:t xml:space="preserve"> </w:t>
      </w:r>
      <w:proofErr w:type="spellStart"/>
      <w:r w:rsidRPr="00431D9A">
        <w:rPr>
          <w:sz w:val="22"/>
          <w:szCs w:val="22"/>
          <w:lang w:val="fr-FR"/>
        </w:rPr>
        <w:t>acest</w:t>
      </w:r>
      <w:proofErr w:type="spellEnd"/>
      <w:r w:rsidRPr="00431D9A">
        <w:rPr>
          <w:sz w:val="22"/>
          <w:szCs w:val="22"/>
          <w:lang w:val="fr-FR"/>
        </w:rPr>
        <w:t xml:space="preserve"> </w:t>
      </w:r>
      <w:proofErr w:type="spellStart"/>
      <w:r w:rsidRPr="00431D9A">
        <w:rPr>
          <w:sz w:val="22"/>
          <w:szCs w:val="22"/>
          <w:lang w:val="fr-FR"/>
        </w:rPr>
        <w:t>lucru</w:t>
      </w:r>
      <w:proofErr w:type="spellEnd"/>
      <w:r w:rsidRPr="00431D9A">
        <w:rPr>
          <w:sz w:val="22"/>
          <w:szCs w:val="22"/>
          <w:lang w:val="fr-FR"/>
        </w:rPr>
        <w:t xml:space="preserve"> este permis de </w:t>
      </w:r>
      <w:proofErr w:type="spellStart"/>
      <w:r w:rsidRPr="00431D9A">
        <w:rPr>
          <w:sz w:val="22"/>
          <w:szCs w:val="22"/>
          <w:lang w:val="fr-FR"/>
        </w:rPr>
        <w:t>context</w:t>
      </w:r>
      <w:proofErr w:type="spellEnd"/>
      <w:r w:rsidRPr="00431D9A">
        <w:rPr>
          <w:sz w:val="22"/>
          <w:szCs w:val="22"/>
          <w:lang w:val="fr-FR"/>
        </w:rPr>
        <w:t>.</w:t>
      </w:r>
    </w:p>
    <w:p w:rsidR="00431D9A" w:rsidRPr="004F3EE9" w:rsidRDefault="00E444A9" w:rsidP="004C5F8A">
      <w:pPr>
        <w:pStyle w:val="DefaultText"/>
        <w:spacing w:after="0" w:line="240" w:lineRule="auto"/>
        <w:jc w:val="both"/>
        <w:rPr>
          <w:sz w:val="22"/>
          <w:szCs w:val="22"/>
          <w:lang w:val="it-IT"/>
        </w:rPr>
      </w:pPr>
      <w:r w:rsidRPr="00431D9A">
        <w:rPr>
          <w:sz w:val="22"/>
          <w:szCs w:val="22"/>
          <w:lang w:val="it-IT"/>
        </w:rPr>
        <w:t>3.2 - Termenul “zi”sau “zile” sau orice referire la zile reprezintă zile calendaristice dacă nu se specifică în mod diferit.</w:t>
      </w:r>
    </w:p>
    <w:p w:rsidR="00EC05FF" w:rsidRDefault="00EC05FF" w:rsidP="004C5F8A">
      <w:pPr>
        <w:pStyle w:val="DefaultText"/>
        <w:spacing w:line="240" w:lineRule="auto"/>
        <w:jc w:val="both"/>
        <w:rPr>
          <w:b/>
          <w:bCs/>
          <w:i/>
          <w:iCs/>
          <w:sz w:val="22"/>
          <w:szCs w:val="22"/>
          <w:lang w:val="it-IT"/>
        </w:rPr>
      </w:pPr>
    </w:p>
    <w:p w:rsidR="00C93EE9" w:rsidRDefault="00C93EE9" w:rsidP="004C5F8A">
      <w:pPr>
        <w:pStyle w:val="DefaultText"/>
        <w:spacing w:line="240" w:lineRule="auto"/>
        <w:jc w:val="both"/>
        <w:rPr>
          <w:b/>
          <w:bCs/>
          <w:i/>
          <w:iCs/>
          <w:sz w:val="22"/>
          <w:szCs w:val="22"/>
          <w:lang w:val="it-IT"/>
        </w:rPr>
      </w:pPr>
    </w:p>
    <w:p w:rsidR="00B951D3" w:rsidRPr="00431D9A" w:rsidRDefault="00E444A9" w:rsidP="004C5F8A">
      <w:pPr>
        <w:pStyle w:val="DefaultText"/>
        <w:spacing w:line="240" w:lineRule="auto"/>
        <w:jc w:val="center"/>
        <w:rPr>
          <w:b/>
          <w:bCs/>
          <w:i/>
          <w:iCs/>
          <w:sz w:val="22"/>
          <w:szCs w:val="22"/>
          <w:lang w:val="it-IT"/>
        </w:rPr>
      </w:pPr>
      <w:r w:rsidRPr="00431D9A">
        <w:rPr>
          <w:b/>
          <w:bCs/>
          <w:i/>
          <w:iCs/>
          <w:sz w:val="22"/>
          <w:szCs w:val="22"/>
          <w:lang w:val="it-IT"/>
        </w:rPr>
        <w:lastRenderedPageBreak/>
        <w:t>Clauze obligatorii</w:t>
      </w:r>
    </w:p>
    <w:p w:rsidR="00B951D3" w:rsidRPr="00431D9A" w:rsidRDefault="00E444A9" w:rsidP="004C5F8A">
      <w:pPr>
        <w:pStyle w:val="DefaultText"/>
        <w:spacing w:line="240" w:lineRule="auto"/>
        <w:jc w:val="both"/>
        <w:rPr>
          <w:b/>
          <w:bCs/>
          <w:i/>
          <w:iCs/>
          <w:sz w:val="22"/>
          <w:szCs w:val="22"/>
          <w:lang w:val="it-IT"/>
        </w:rPr>
      </w:pPr>
      <w:r w:rsidRPr="00431D9A">
        <w:rPr>
          <w:b/>
          <w:bCs/>
          <w:i/>
          <w:iCs/>
          <w:sz w:val="22"/>
          <w:szCs w:val="22"/>
          <w:lang w:val="it-IT"/>
        </w:rPr>
        <w:t>4. Obiectul şi preţul contractului</w:t>
      </w:r>
    </w:p>
    <w:p w:rsidR="002A1D80" w:rsidRPr="009E144D" w:rsidRDefault="002A1D80" w:rsidP="004C5F8A">
      <w:pPr>
        <w:pStyle w:val="FootnoteText"/>
        <w:spacing w:after="0" w:line="240" w:lineRule="auto"/>
        <w:jc w:val="both"/>
        <w:rPr>
          <w:sz w:val="22"/>
          <w:szCs w:val="22"/>
          <w:lang w:val="it-IT"/>
        </w:rPr>
      </w:pPr>
      <w:r>
        <w:rPr>
          <w:sz w:val="22"/>
          <w:szCs w:val="22"/>
          <w:lang w:val="it-IT"/>
        </w:rPr>
        <w:t>4.1</w:t>
      </w:r>
      <w:r w:rsidR="00E444A9" w:rsidRPr="00431D9A">
        <w:rPr>
          <w:sz w:val="22"/>
          <w:szCs w:val="22"/>
          <w:lang w:val="it-IT"/>
        </w:rPr>
        <w:t xml:space="preserve">. - Furnizorul se obligă să asigure </w:t>
      </w:r>
      <w:r w:rsidR="00DE303F">
        <w:rPr>
          <w:sz w:val="22"/>
          <w:szCs w:val="22"/>
          <w:lang w:val="it-IT"/>
        </w:rPr>
        <w:t>furnizarea</w:t>
      </w:r>
      <w:r w:rsidR="00E444A9" w:rsidRPr="00431D9A">
        <w:rPr>
          <w:sz w:val="22"/>
          <w:szCs w:val="22"/>
          <w:lang w:val="it-IT"/>
        </w:rPr>
        <w:t xml:space="preserve"> (transportul), montarea și punerea în funcțiune, precum și intervenția pe perioada de garanție</w:t>
      </w:r>
      <w:r w:rsidR="009E144D">
        <w:rPr>
          <w:sz w:val="22"/>
          <w:szCs w:val="22"/>
          <w:lang w:val="it-IT"/>
        </w:rPr>
        <w:t xml:space="preserve"> a lucrărilor auxiliare</w:t>
      </w:r>
      <w:r w:rsidR="00D83569">
        <w:rPr>
          <w:sz w:val="22"/>
          <w:szCs w:val="22"/>
          <w:lang w:val="it-IT"/>
        </w:rPr>
        <w:t xml:space="preserve"> (</w:t>
      </w:r>
      <w:r w:rsidR="009B6B9B">
        <w:rPr>
          <w:sz w:val="22"/>
          <w:szCs w:val="22"/>
          <w:lang w:val="it-IT"/>
        </w:rPr>
        <w:t>24</w:t>
      </w:r>
      <w:r w:rsidR="00D83569">
        <w:rPr>
          <w:sz w:val="22"/>
          <w:szCs w:val="22"/>
          <w:lang w:val="it-IT"/>
        </w:rPr>
        <w:t xml:space="preserve"> de luni de la data semnării procesului-verbal </w:t>
      </w:r>
      <w:r w:rsidR="009C4186">
        <w:rPr>
          <w:sz w:val="22"/>
          <w:szCs w:val="22"/>
          <w:lang w:val="it-IT"/>
        </w:rPr>
        <w:t xml:space="preserve">de recepţie şi </w:t>
      </w:r>
      <w:r w:rsidR="00D83569">
        <w:rPr>
          <w:sz w:val="22"/>
          <w:szCs w:val="22"/>
          <w:lang w:val="it-IT"/>
        </w:rPr>
        <w:t>punere în funcțiu</w:t>
      </w:r>
      <w:r w:rsidR="004F243C">
        <w:rPr>
          <w:sz w:val="22"/>
          <w:szCs w:val="22"/>
          <w:lang w:val="it-IT"/>
        </w:rPr>
        <w:t>n</w:t>
      </w:r>
      <w:r w:rsidR="00D83569">
        <w:rPr>
          <w:sz w:val="22"/>
          <w:szCs w:val="22"/>
          <w:lang w:val="it-IT"/>
        </w:rPr>
        <w:t>e)</w:t>
      </w:r>
      <w:r w:rsidR="009C4186">
        <w:rPr>
          <w:sz w:val="22"/>
          <w:szCs w:val="22"/>
          <w:lang w:val="it-IT"/>
        </w:rPr>
        <w:t xml:space="preserve"> </w:t>
      </w:r>
      <w:r w:rsidR="00893DCD">
        <w:rPr>
          <w:sz w:val="22"/>
          <w:szCs w:val="22"/>
          <w:lang w:val="it-IT"/>
        </w:rPr>
        <w:t>p</w:t>
      </w:r>
      <w:r w:rsidR="004976F2">
        <w:rPr>
          <w:sz w:val="22"/>
          <w:szCs w:val="22"/>
          <w:lang w:val="it-IT"/>
        </w:rPr>
        <w:t>entru</w:t>
      </w:r>
      <w:r w:rsidR="00161581">
        <w:rPr>
          <w:b/>
          <w:bCs/>
          <w:i/>
          <w:iCs/>
          <w:sz w:val="22"/>
          <w:szCs w:val="22"/>
          <w:lang w:val="ro-RO"/>
        </w:rPr>
        <w:t xml:space="preserve"> </w:t>
      </w:r>
      <w:r w:rsidR="00386455" w:rsidRPr="009E144D">
        <w:rPr>
          <w:b/>
          <w:i/>
          <w:sz w:val="22"/>
          <w:szCs w:val="22"/>
        </w:rPr>
        <w:t>,,</w:t>
      </w:r>
      <w:proofErr w:type="spellStart"/>
      <w:r w:rsidR="009C4186" w:rsidRPr="009E144D">
        <w:rPr>
          <w:b/>
          <w:i/>
          <w:sz w:val="22"/>
          <w:szCs w:val="22"/>
        </w:rPr>
        <w:t>Achiziţie</w:t>
      </w:r>
      <w:proofErr w:type="spellEnd"/>
      <w:r w:rsidR="00386455" w:rsidRPr="009E144D">
        <w:rPr>
          <w:b/>
          <w:i/>
          <w:sz w:val="22"/>
          <w:szCs w:val="22"/>
        </w:rPr>
        <w:t xml:space="preserve"> </w:t>
      </w:r>
      <w:proofErr w:type="spellStart"/>
      <w:r w:rsidR="00386455" w:rsidRPr="009E144D">
        <w:rPr>
          <w:b/>
          <w:i/>
          <w:sz w:val="22"/>
          <w:szCs w:val="22"/>
        </w:rPr>
        <w:t>şi</w:t>
      </w:r>
      <w:proofErr w:type="spellEnd"/>
      <w:r w:rsidR="00386455" w:rsidRPr="009E144D">
        <w:rPr>
          <w:b/>
          <w:i/>
          <w:sz w:val="22"/>
          <w:szCs w:val="22"/>
        </w:rPr>
        <w:t xml:space="preserve"> </w:t>
      </w:r>
      <w:proofErr w:type="spellStart"/>
      <w:r w:rsidR="00386455" w:rsidRPr="009E144D">
        <w:rPr>
          <w:b/>
          <w:i/>
          <w:sz w:val="22"/>
          <w:szCs w:val="22"/>
        </w:rPr>
        <w:t>montaj</w:t>
      </w:r>
      <w:proofErr w:type="spellEnd"/>
      <w:r w:rsidR="00386455" w:rsidRPr="009E144D">
        <w:rPr>
          <w:b/>
          <w:i/>
          <w:sz w:val="22"/>
          <w:szCs w:val="22"/>
        </w:rPr>
        <w:t xml:space="preserve"> Boiler</w:t>
      </w:r>
      <w:r w:rsidR="00386455" w:rsidRPr="009E144D">
        <w:rPr>
          <w:i/>
          <w:sz w:val="22"/>
          <w:szCs w:val="22"/>
        </w:rPr>
        <w:t xml:space="preserve"> </w:t>
      </w:r>
      <w:r w:rsidR="00386455" w:rsidRPr="009E144D">
        <w:rPr>
          <w:rFonts w:ascii="Arial" w:hAnsi="Arial" w:cs="Arial"/>
          <w:sz w:val="22"/>
          <w:szCs w:val="22"/>
          <w:lang w:val="it-IT"/>
        </w:rPr>
        <w:t>............................</w:t>
      </w:r>
      <w:r w:rsidR="00161581" w:rsidRPr="009E144D">
        <w:rPr>
          <w:rFonts w:ascii="Arial" w:hAnsi="Arial" w:cs="Arial"/>
          <w:sz w:val="22"/>
          <w:szCs w:val="22"/>
          <w:lang w:val="it-IT"/>
        </w:rPr>
        <w:t>,</w:t>
      </w:r>
      <w:r w:rsidR="00161581" w:rsidRPr="009E144D">
        <w:rPr>
          <w:b/>
          <w:sz w:val="22"/>
          <w:szCs w:val="22"/>
        </w:rPr>
        <w:t xml:space="preserve"> </w:t>
      </w:r>
      <w:proofErr w:type="spellStart"/>
      <w:proofErr w:type="gramStart"/>
      <w:r w:rsidR="00161581" w:rsidRPr="009E144D">
        <w:rPr>
          <w:b/>
          <w:sz w:val="22"/>
          <w:szCs w:val="22"/>
        </w:rPr>
        <w:t>Lotul</w:t>
      </w:r>
      <w:proofErr w:type="spellEnd"/>
      <w:r w:rsidR="00161581" w:rsidRPr="009E144D">
        <w:rPr>
          <w:b/>
          <w:sz w:val="22"/>
          <w:szCs w:val="22"/>
        </w:rPr>
        <w:t xml:space="preserve"> nr.</w:t>
      </w:r>
      <w:proofErr w:type="gramEnd"/>
      <w:r w:rsidR="00161581" w:rsidRPr="009E144D">
        <w:rPr>
          <w:b/>
          <w:sz w:val="22"/>
          <w:szCs w:val="22"/>
        </w:rPr>
        <w:t xml:space="preserve"> …</w:t>
      </w:r>
      <w:r w:rsidR="00161581" w:rsidRPr="009E144D">
        <w:rPr>
          <w:sz w:val="22"/>
          <w:szCs w:val="22"/>
        </w:rPr>
        <w:t xml:space="preserve"> </w:t>
      </w:r>
      <w:r w:rsidR="00386455" w:rsidRPr="009E144D">
        <w:rPr>
          <w:bCs/>
          <w:color w:val="000000"/>
          <w:sz w:val="22"/>
          <w:szCs w:val="22"/>
        </w:rPr>
        <w:t xml:space="preserve"> (</w:t>
      </w:r>
      <w:proofErr w:type="spellStart"/>
      <w:proofErr w:type="gramStart"/>
      <w:r w:rsidR="00386455" w:rsidRPr="009E144D">
        <w:rPr>
          <w:bCs/>
          <w:i/>
          <w:iCs/>
          <w:color w:val="000000"/>
          <w:sz w:val="22"/>
          <w:szCs w:val="22"/>
        </w:rPr>
        <w:t>denumirea</w:t>
      </w:r>
      <w:proofErr w:type="spellEnd"/>
      <w:proofErr w:type="gramEnd"/>
      <w:r w:rsidR="00386455" w:rsidRPr="009E144D">
        <w:rPr>
          <w:bCs/>
          <w:i/>
          <w:iCs/>
          <w:color w:val="000000"/>
          <w:sz w:val="22"/>
          <w:szCs w:val="22"/>
        </w:rPr>
        <w:t xml:space="preserve"> </w:t>
      </w:r>
      <w:proofErr w:type="spellStart"/>
      <w:r w:rsidR="00386455" w:rsidRPr="009E144D">
        <w:rPr>
          <w:bCs/>
          <w:i/>
          <w:iCs/>
          <w:color w:val="000000"/>
          <w:sz w:val="22"/>
          <w:szCs w:val="22"/>
        </w:rPr>
        <w:t>unitaţii</w:t>
      </w:r>
      <w:proofErr w:type="spellEnd"/>
      <w:r w:rsidR="00386455" w:rsidRPr="009E144D">
        <w:rPr>
          <w:bCs/>
          <w:i/>
          <w:iCs/>
          <w:color w:val="000000"/>
          <w:sz w:val="22"/>
          <w:szCs w:val="22"/>
        </w:rPr>
        <w:t xml:space="preserve"> </w:t>
      </w:r>
      <w:proofErr w:type="spellStart"/>
      <w:r w:rsidR="00386455" w:rsidRPr="009E144D">
        <w:rPr>
          <w:bCs/>
          <w:i/>
          <w:iCs/>
          <w:color w:val="000000"/>
          <w:sz w:val="22"/>
          <w:szCs w:val="22"/>
        </w:rPr>
        <w:t>beneficiare</w:t>
      </w:r>
      <w:proofErr w:type="spellEnd"/>
      <w:r w:rsidR="00386455" w:rsidRPr="009E144D">
        <w:rPr>
          <w:bCs/>
          <w:color w:val="000000"/>
          <w:sz w:val="22"/>
          <w:szCs w:val="22"/>
        </w:rPr>
        <w:t>)</w:t>
      </w:r>
      <w:r w:rsidR="00161581" w:rsidRPr="009E144D">
        <w:rPr>
          <w:bCs/>
          <w:color w:val="000000"/>
          <w:sz w:val="22"/>
          <w:szCs w:val="22"/>
        </w:rPr>
        <w:t xml:space="preserve">, </w:t>
      </w:r>
      <w:r w:rsidR="00C93EE9" w:rsidRPr="009E144D">
        <w:rPr>
          <w:bCs/>
          <w:color w:val="000000"/>
          <w:sz w:val="22"/>
          <w:szCs w:val="22"/>
        </w:rPr>
        <w:t xml:space="preserve"> </w:t>
      </w:r>
      <w:r w:rsidR="00161581" w:rsidRPr="009E144D">
        <w:rPr>
          <w:sz w:val="22"/>
          <w:szCs w:val="22"/>
          <w:lang w:val="it-IT"/>
        </w:rPr>
        <w:t xml:space="preserve">în conformitate cu cerinţele din </w:t>
      </w:r>
      <w:r w:rsidR="00161581" w:rsidRPr="009E144D">
        <w:rPr>
          <w:i/>
          <w:sz w:val="22"/>
          <w:szCs w:val="22"/>
          <w:lang w:val="it-IT"/>
        </w:rPr>
        <w:t>Caietul de sarcini</w:t>
      </w:r>
      <w:r w:rsidR="00161581" w:rsidRPr="009E144D">
        <w:rPr>
          <w:sz w:val="22"/>
          <w:szCs w:val="22"/>
          <w:lang w:val="it-IT"/>
        </w:rPr>
        <w:t xml:space="preserve"> şi obligaţiile asumate prin prezentul contract.</w:t>
      </w:r>
    </w:p>
    <w:p w:rsidR="00B951D3" w:rsidRPr="002A1D80" w:rsidRDefault="00E444A9" w:rsidP="004C5F8A">
      <w:pPr>
        <w:pStyle w:val="FootnoteText"/>
        <w:spacing w:after="0" w:line="240" w:lineRule="auto"/>
        <w:jc w:val="both"/>
        <w:rPr>
          <w:b/>
          <w:bCs/>
          <w:i/>
          <w:iCs/>
          <w:sz w:val="22"/>
          <w:szCs w:val="22"/>
          <w:lang w:val="ro-RO"/>
        </w:rPr>
      </w:pPr>
      <w:r w:rsidRPr="00431D9A">
        <w:rPr>
          <w:sz w:val="22"/>
          <w:szCs w:val="22"/>
          <w:lang w:val="it-IT"/>
        </w:rPr>
        <w:t xml:space="preserve">                          </w:t>
      </w:r>
    </w:p>
    <w:p w:rsidR="00B951D3" w:rsidRPr="00C1491A" w:rsidRDefault="002A1D80" w:rsidP="004C5F8A">
      <w:pPr>
        <w:spacing w:line="240" w:lineRule="auto"/>
        <w:jc w:val="both"/>
        <w:rPr>
          <w:sz w:val="22"/>
          <w:szCs w:val="22"/>
        </w:rPr>
      </w:pPr>
      <w:r>
        <w:rPr>
          <w:sz w:val="22"/>
          <w:szCs w:val="22"/>
          <w:lang w:val="it-IT"/>
        </w:rPr>
        <w:t>4.2</w:t>
      </w:r>
      <w:r w:rsidR="00E444A9" w:rsidRPr="00431D9A">
        <w:rPr>
          <w:sz w:val="22"/>
          <w:szCs w:val="22"/>
          <w:lang w:val="it-IT"/>
        </w:rPr>
        <w:t>. - Preţul convenit pentru îndeplinirea contractu</w:t>
      </w:r>
      <w:r w:rsidR="009C4186">
        <w:rPr>
          <w:sz w:val="22"/>
          <w:szCs w:val="22"/>
          <w:lang w:val="it-IT"/>
        </w:rPr>
        <w:t>lui, respectiv preţul produsului</w:t>
      </w:r>
      <w:r w:rsidR="00E444A9" w:rsidRPr="00431D9A">
        <w:rPr>
          <w:sz w:val="22"/>
          <w:szCs w:val="22"/>
          <w:lang w:val="it-IT"/>
        </w:rPr>
        <w:t xml:space="preserve">, plătibil furnizorului de către achizitor, este de </w:t>
      </w:r>
      <w:r w:rsidR="00EC05FF" w:rsidRPr="0081493F">
        <w:rPr>
          <w:rFonts w:ascii="Arial" w:hAnsi="Arial" w:cs="Arial"/>
          <w:sz w:val="18"/>
          <w:szCs w:val="18"/>
          <w:lang w:val="it-IT"/>
        </w:rPr>
        <w:t>..............................</w:t>
      </w:r>
      <w:r w:rsidR="00EC05FF" w:rsidRPr="00EC05FF">
        <w:rPr>
          <w:b/>
          <w:bCs/>
          <w:sz w:val="22"/>
          <w:szCs w:val="22"/>
        </w:rPr>
        <w:t xml:space="preserve"> </w:t>
      </w:r>
      <w:r w:rsidR="00EC05FF">
        <w:rPr>
          <w:b/>
          <w:bCs/>
          <w:sz w:val="22"/>
          <w:szCs w:val="22"/>
        </w:rPr>
        <w:t>lei</w:t>
      </w:r>
      <w:r w:rsidR="00E444A9" w:rsidRPr="00431D9A">
        <w:rPr>
          <w:b/>
          <w:bCs/>
          <w:sz w:val="22"/>
          <w:szCs w:val="22"/>
          <w:lang w:val="it-IT"/>
        </w:rPr>
        <w:t xml:space="preserve"> fără TVA</w:t>
      </w:r>
      <w:r w:rsidR="00C1491A">
        <w:rPr>
          <w:b/>
          <w:bCs/>
          <w:sz w:val="22"/>
          <w:szCs w:val="22"/>
          <w:lang w:val="it-IT"/>
        </w:rPr>
        <w:t>,</w:t>
      </w:r>
      <w:r w:rsidR="004976F2">
        <w:rPr>
          <w:b/>
          <w:bCs/>
          <w:sz w:val="22"/>
          <w:szCs w:val="22"/>
        </w:rPr>
        <w:t xml:space="preserve"> </w:t>
      </w:r>
      <w:r w:rsidR="00C1491A" w:rsidRPr="00C1491A">
        <w:rPr>
          <w:bCs/>
          <w:sz w:val="22"/>
          <w:szCs w:val="22"/>
        </w:rPr>
        <w:t>la care se adaugă</w:t>
      </w:r>
      <w:r w:rsidR="00C1491A">
        <w:rPr>
          <w:b/>
          <w:bCs/>
          <w:sz w:val="22"/>
          <w:szCs w:val="22"/>
        </w:rPr>
        <w:t xml:space="preserve"> TVA</w:t>
      </w:r>
      <w:r w:rsidR="00EC05FF">
        <w:rPr>
          <w:b/>
          <w:bCs/>
          <w:sz w:val="22"/>
          <w:szCs w:val="22"/>
        </w:rPr>
        <w:t xml:space="preserve"> </w:t>
      </w:r>
      <w:r w:rsidR="00C1491A">
        <w:rPr>
          <w:b/>
          <w:bCs/>
          <w:sz w:val="22"/>
          <w:szCs w:val="22"/>
        </w:rPr>
        <w:t xml:space="preserve">(19%) </w:t>
      </w:r>
      <w:r w:rsidR="00EC05FF" w:rsidRPr="006862C1">
        <w:rPr>
          <w:rFonts w:ascii="Arial" w:hAnsi="Arial" w:cs="Arial"/>
          <w:sz w:val="18"/>
          <w:szCs w:val="18"/>
        </w:rPr>
        <w:t>…………….</w:t>
      </w:r>
      <w:r w:rsidR="00EC05FF" w:rsidRPr="006862C1">
        <w:rPr>
          <w:rFonts w:ascii="Arial" w:hAnsi="Arial" w:cs="Arial"/>
          <w:b/>
          <w:sz w:val="18"/>
          <w:szCs w:val="18"/>
        </w:rPr>
        <w:t xml:space="preserve"> </w:t>
      </w:r>
      <w:r w:rsidR="00C1491A">
        <w:rPr>
          <w:b/>
          <w:bCs/>
          <w:sz w:val="22"/>
          <w:szCs w:val="22"/>
        </w:rPr>
        <w:t xml:space="preserve">lei, </w:t>
      </w:r>
      <w:r w:rsidR="00EA73AA" w:rsidRPr="00C1491A">
        <w:rPr>
          <w:sz w:val="22"/>
          <w:szCs w:val="22"/>
        </w:rPr>
        <w:t>conform propunerii financiare.</w:t>
      </w:r>
    </w:p>
    <w:p w:rsidR="00B951D3" w:rsidRPr="00431D9A" w:rsidRDefault="00E444A9" w:rsidP="004C5F8A">
      <w:pPr>
        <w:pStyle w:val="DefaultText2"/>
        <w:spacing w:line="240" w:lineRule="auto"/>
        <w:jc w:val="both"/>
        <w:rPr>
          <w:b/>
          <w:bCs/>
          <w:i/>
          <w:iCs/>
          <w:sz w:val="22"/>
          <w:szCs w:val="22"/>
          <w:lang w:val="it-IT"/>
        </w:rPr>
      </w:pPr>
      <w:r w:rsidRPr="00431D9A">
        <w:rPr>
          <w:b/>
          <w:bCs/>
          <w:i/>
          <w:iCs/>
          <w:sz w:val="22"/>
          <w:szCs w:val="22"/>
          <w:lang w:val="it-IT"/>
        </w:rPr>
        <w:t>5. Durata contractului</w:t>
      </w:r>
    </w:p>
    <w:p w:rsidR="00161581" w:rsidRDefault="00E444A9" w:rsidP="004C5F8A">
      <w:pPr>
        <w:spacing w:line="240" w:lineRule="auto"/>
        <w:ind w:left="-37"/>
        <w:jc w:val="both"/>
        <w:rPr>
          <w:snapToGrid w:val="0"/>
          <w:sz w:val="20"/>
          <w:szCs w:val="20"/>
        </w:rPr>
      </w:pPr>
      <w:r w:rsidRPr="00431D9A">
        <w:rPr>
          <w:sz w:val="22"/>
          <w:szCs w:val="22"/>
          <w:lang w:val="it-IT"/>
        </w:rPr>
        <w:t xml:space="preserve">5.1 – Durata contractului este </w:t>
      </w:r>
      <w:r w:rsidR="00EC05FF">
        <w:rPr>
          <w:b/>
          <w:sz w:val="22"/>
          <w:szCs w:val="22"/>
          <w:lang w:val="it-IT"/>
        </w:rPr>
        <w:t>30</w:t>
      </w:r>
      <w:r w:rsidR="009B6B9B" w:rsidRPr="009B6B9B">
        <w:rPr>
          <w:b/>
          <w:sz w:val="22"/>
          <w:szCs w:val="22"/>
          <w:lang w:val="it-IT"/>
        </w:rPr>
        <w:t xml:space="preserve"> </w:t>
      </w:r>
      <w:r w:rsidR="009B6B9B">
        <w:rPr>
          <w:sz w:val="22"/>
          <w:szCs w:val="22"/>
          <w:lang w:val="it-IT"/>
        </w:rPr>
        <w:t>z</w:t>
      </w:r>
      <w:r w:rsidRPr="00431D9A">
        <w:rPr>
          <w:b/>
          <w:bCs/>
          <w:sz w:val="22"/>
          <w:szCs w:val="22"/>
          <w:lang w:val="it-IT"/>
        </w:rPr>
        <w:t>ile</w:t>
      </w:r>
      <w:r w:rsidR="00EC05FF">
        <w:rPr>
          <w:b/>
          <w:bCs/>
          <w:sz w:val="22"/>
          <w:szCs w:val="22"/>
          <w:lang w:val="it-IT"/>
        </w:rPr>
        <w:t xml:space="preserve"> calendaristice</w:t>
      </w:r>
      <w:r w:rsidR="00767083">
        <w:rPr>
          <w:b/>
          <w:bCs/>
          <w:sz w:val="22"/>
          <w:szCs w:val="22"/>
          <w:lang w:val="it-IT"/>
        </w:rPr>
        <w:t>,</w:t>
      </w:r>
      <w:r w:rsidRPr="00431D9A">
        <w:rPr>
          <w:sz w:val="22"/>
          <w:szCs w:val="22"/>
          <w:lang w:val="it-IT"/>
        </w:rPr>
        <w:t xml:space="preserve"> </w:t>
      </w:r>
      <w:r w:rsidR="00C720B9">
        <w:rPr>
          <w:snapToGrid w:val="0"/>
          <w:sz w:val="22"/>
          <w:szCs w:val="22"/>
        </w:rPr>
        <w:t>î</w:t>
      </w:r>
      <w:r w:rsidR="00161581" w:rsidRPr="00161581">
        <w:rPr>
          <w:snapToGrid w:val="0"/>
          <w:sz w:val="22"/>
          <w:szCs w:val="22"/>
        </w:rPr>
        <w:t xml:space="preserve">ncepand cu data primirii ordinului de începere a </w:t>
      </w:r>
      <w:r w:rsidR="009C4186">
        <w:rPr>
          <w:snapToGrid w:val="0"/>
          <w:sz w:val="22"/>
          <w:szCs w:val="22"/>
        </w:rPr>
        <w:t>executării</w:t>
      </w:r>
      <w:r w:rsidR="00161581" w:rsidRPr="00161581">
        <w:rPr>
          <w:snapToGrid w:val="0"/>
          <w:sz w:val="22"/>
          <w:szCs w:val="22"/>
        </w:rPr>
        <w:t>.</w:t>
      </w:r>
      <w:r w:rsidR="00161581">
        <w:rPr>
          <w:snapToGrid w:val="0"/>
          <w:sz w:val="20"/>
          <w:szCs w:val="20"/>
        </w:rPr>
        <w:t xml:space="preserve"> </w:t>
      </w:r>
    </w:p>
    <w:p w:rsidR="00C93EE9" w:rsidRPr="00C93EE9" w:rsidRDefault="00C93EE9" w:rsidP="004C5F8A">
      <w:pPr>
        <w:tabs>
          <w:tab w:val="num" w:pos="1512"/>
        </w:tabs>
        <w:spacing w:line="240" w:lineRule="auto"/>
        <w:jc w:val="both"/>
        <w:rPr>
          <w:snapToGrid w:val="0"/>
          <w:sz w:val="22"/>
          <w:szCs w:val="22"/>
        </w:rPr>
      </w:pPr>
      <w:r w:rsidRPr="00C93EE9">
        <w:rPr>
          <w:snapToGrid w:val="0"/>
          <w:sz w:val="22"/>
          <w:szCs w:val="22"/>
        </w:rPr>
        <w:t>5.2.</w:t>
      </w:r>
      <w:r w:rsidRPr="00C93EE9">
        <w:rPr>
          <w:b/>
          <w:snapToGrid w:val="0"/>
          <w:sz w:val="22"/>
          <w:szCs w:val="22"/>
        </w:rPr>
        <w:t xml:space="preserve"> </w:t>
      </w:r>
      <w:r>
        <w:rPr>
          <w:b/>
          <w:snapToGrid w:val="0"/>
          <w:sz w:val="22"/>
          <w:szCs w:val="22"/>
        </w:rPr>
        <w:t>-</w:t>
      </w:r>
      <w:r w:rsidRPr="00C93EE9">
        <w:rPr>
          <w:b/>
          <w:snapToGrid w:val="0"/>
          <w:sz w:val="22"/>
          <w:szCs w:val="22"/>
        </w:rPr>
        <w:t xml:space="preserve"> </w:t>
      </w:r>
      <w:r w:rsidR="009C4186">
        <w:rPr>
          <w:snapToGrid w:val="0"/>
          <w:sz w:val="22"/>
          <w:szCs w:val="22"/>
        </w:rPr>
        <w:t>Prezentul contract î</w:t>
      </w:r>
      <w:r w:rsidRPr="00C93EE9">
        <w:rPr>
          <w:snapToGrid w:val="0"/>
          <w:sz w:val="22"/>
          <w:szCs w:val="22"/>
        </w:rPr>
        <w:t>ncetează să producă efecte de la data restituirii integrale a garanţiei de bună execuţie constituită</w:t>
      </w:r>
      <w:r w:rsidR="009C4186">
        <w:rPr>
          <w:snapToGrid w:val="0"/>
          <w:sz w:val="22"/>
          <w:szCs w:val="22"/>
        </w:rPr>
        <w:t xml:space="preserve"> î</w:t>
      </w:r>
      <w:r w:rsidRPr="00C93EE9">
        <w:rPr>
          <w:snapToGrid w:val="0"/>
          <w:sz w:val="22"/>
          <w:szCs w:val="22"/>
        </w:rPr>
        <w:t>n baza prezentului contract, dupa realizarea recepţiei finale.</w:t>
      </w:r>
    </w:p>
    <w:p w:rsidR="00B951D3" w:rsidRPr="00431D9A" w:rsidRDefault="00E444A9" w:rsidP="004C5F8A">
      <w:pPr>
        <w:spacing w:line="240" w:lineRule="auto"/>
        <w:ind w:left="-37"/>
        <w:jc w:val="both"/>
        <w:rPr>
          <w:b/>
          <w:bCs/>
          <w:i/>
          <w:iCs/>
          <w:sz w:val="22"/>
          <w:szCs w:val="22"/>
          <w:lang w:val="it-IT"/>
        </w:rPr>
      </w:pPr>
      <w:r w:rsidRPr="00431D9A">
        <w:rPr>
          <w:b/>
          <w:bCs/>
          <w:i/>
          <w:iCs/>
          <w:sz w:val="22"/>
          <w:szCs w:val="22"/>
          <w:lang w:val="it-IT"/>
        </w:rPr>
        <w:t>6. Documentele contractului</w:t>
      </w:r>
    </w:p>
    <w:p w:rsidR="00B951D3" w:rsidRPr="00431D9A" w:rsidRDefault="00E444A9" w:rsidP="004C5F8A">
      <w:pPr>
        <w:pStyle w:val="DefaultText1"/>
        <w:spacing w:after="0" w:line="240" w:lineRule="auto"/>
        <w:jc w:val="both"/>
        <w:rPr>
          <w:sz w:val="22"/>
          <w:szCs w:val="22"/>
          <w:lang w:val="nl-NL"/>
        </w:rPr>
      </w:pPr>
      <w:r w:rsidRPr="00431D9A">
        <w:rPr>
          <w:sz w:val="22"/>
          <w:szCs w:val="22"/>
          <w:lang w:val="nl-NL"/>
        </w:rPr>
        <w:t>6.1 - Documentele contractului sunt:</w:t>
      </w:r>
    </w:p>
    <w:p w:rsidR="00161581" w:rsidRPr="00161581" w:rsidRDefault="009C4186" w:rsidP="004C5F8A">
      <w:pPr>
        <w:pStyle w:val="NoSpacing"/>
        <w:jc w:val="both"/>
        <w:rPr>
          <w:i/>
          <w:sz w:val="22"/>
          <w:szCs w:val="22"/>
        </w:rPr>
      </w:pPr>
      <w:r>
        <w:rPr>
          <w:sz w:val="22"/>
          <w:szCs w:val="22"/>
        </w:rPr>
        <w:t xml:space="preserve">    </w:t>
      </w:r>
      <w:r w:rsidR="00161581" w:rsidRPr="00161581">
        <w:rPr>
          <w:sz w:val="22"/>
          <w:szCs w:val="22"/>
        </w:rPr>
        <w:t xml:space="preserve">a) caietul de sarcini - </w:t>
      </w:r>
      <w:r w:rsidR="00161581" w:rsidRPr="00161581">
        <w:rPr>
          <w:i/>
          <w:sz w:val="22"/>
          <w:szCs w:val="22"/>
        </w:rPr>
        <w:t>anexa nr. 1</w:t>
      </w:r>
    </w:p>
    <w:p w:rsidR="00161581" w:rsidRDefault="009C4186" w:rsidP="004C5F8A">
      <w:pPr>
        <w:pStyle w:val="NoSpacing"/>
        <w:jc w:val="both"/>
        <w:rPr>
          <w:i/>
          <w:sz w:val="22"/>
          <w:szCs w:val="22"/>
          <w:lang w:val="pt-BR"/>
        </w:rPr>
      </w:pPr>
      <w:r>
        <w:rPr>
          <w:sz w:val="22"/>
          <w:szCs w:val="22"/>
        </w:rPr>
        <w:t xml:space="preserve">    b</w:t>
      </w:r>
      <w:r w:rsidR="00161581" w:rsidRPr="00161581">
        <w:rPr>
          <w:sz w:val="22"/>
          <w:szCs w:val="22"/>
        </w:rPr>
        <w:t xml:space="preserve">) propunerea financiară - </w:t>
      </w:r>
      <w:r w:rsidR="00161581" w:rsidRPr="00161581">
        <w:rPr>
          <w:i/>
          <w:sz w:val="22"/>
          <w:szCs w:val="22"/>
          <w:lang w:val="pt-BR"/>
        </w:rPr>
        <w:t>anexa nr. 2</w:t>
      </w:r>
    </w:p>
    <w:p w:rsidR="00161581" w:rsidRPr="00161581" w:rsidRDefault="009C4186" w:rsidP="004C5F8A">
      <w:pPr>
        <w:pStyle w:val="NoSpacing"/>
        <w:jc w:val="both"/>
        <w:rPr>
          <w:i/>
          <w:sz w:val="22"/>
          <w:szCs w:val="22"/>
          <w:lang w:val="pt-BR"/>
        </w:rPr>
      </w:pPr>
      <w:r>
        <w:rPr>
          <w:sz w:val="22"/>
          <w:szCs w:val="22"/>
          <w:lang w:val="nl-NL"/>
        </w:rPr>
        <w:t xml:space="preserve">    c</w:t>
      </w:r>
      <w:r w:rsidR="00161581" w:rsidRPr="00161581">
        <w:rPr>
          <w:sz w:val="22"/>
          <w:szCs w:val="22"/>
          <w:lang w:val="nl-NL"/>
        </w:rPr>
        <w:t xml:space="preserve">) </w:t>
      </w:r>
      <w:r w:rsidR="00161581">
        <w:rPr>
          <w:sz w:val="22"/>
          <w:szCs w:val="22"/>
        </w:rPr>
        <w:t>propunerea tehnic</w:t>
      </w:r>
      <w:r w:rsidR="00161581" w:rsidRPr="00161581">
        <w:rPr>
          <w:sz w:val="22"/>
          <w:szCs w:val="22"/>
        </w:rPr>
        <w:t xml:space="preserve">ă - </w:t>
      </w:r>
      <w:r w:rsidR="00161581">
        <w:rPr>
          <w:i/>
          <w:sz w:val="22"/>
          <w:szCs w:val="22"/>
          <w:lang w:val="pt-BR"/>
        </w:rPr>
        <w:t>anexa nr. 3</w:t>
      </w:r>
    </w:p>
    <w:p w:rsidR="00161581" w:rsidRPr="00161581" w:rsidRDefault="009C4186" w:rsidP="004C5F8A">
      <w:pPr>
        <w:pStyle w:val="NoSpacing"/>
        <w:jc w:val="both"/>
        <w:rPr>
          <w:i/>
          <w:sz w:val="22"/>
          <w:szCs w:val="22"/>
          <w:lang w:val="pt-BR"/>
        </w:rPr>
      </w:pPr>
      <w:r>
        <w:rPr>
          <w:sz w:val="22"/>
          <w:szCs w:val="22"/>
          <w:lang w:val="nl-NL"/>
        </w:rPr>
        <w:t xml:space="preserve">    d</w:t>
      </w:r>
      <w:r w:rsidR="00161581" w:rsidRPr="00161581">
        <w:rPr>
          <w:sz w:val="22"/>
          <w:szCs w:val="22"/>
          <w:lang w:val="nl-NL"/>
        </w:rPr>
        <w:t xml:space="preserve">) documentul privind constituirea garanţia de bună execuţie - </w:t>
      </w:r>
      <w:r w:rsidR="00161581">
        <w:rPr>
          <w:i/>
          <w:sz w:val="22"/>
          <w:szCs w:val="22"/>
          <w:lang w:val="pt-BR"/>
        </w:rPr>
        <w:t>anexa nr. 4</w:t>
      </w:r>
    </w:p>
    <w:p w:rsidR="00C93EE9" w:rsidRDefault="009C4186" w:rsidP="004C5F8A">
      <w:pPr>
        <w:pStyle w:val="NoSpacing"/>
        <w:jc w:val="both"/>
        <w:rPr>
          <w:sz w:val="22"/>
          <w:szCs w:val="22"/>
          <w:lang w:val="pt-BR"/>
        </w:rPr>
      </w:pPr>
      <w:r>
        <w:rPr>
          <w:sz w:val="22"/>
          <w:szCs w:val="22"/>
          <w:lang w:val="pt-BR"/>
        </w:rPr>
        <w:t xml:space="preserve">    e</w:t>
      </w:r>
      <w:r w:rsidR="00161581" w:rsidRPr="00161581">
        <w:rPr>
          <w:sz w:val="22"/>
          <w:szCs w:val="22"/>
          <w:lang w:val="pt-BR"/>
        </w:rPr>
        <w:t>) alte anexe la contract, dupa caz</w:t>
      </w:r>
    </w:p>
    <w:p w:rsidR="004C5F8A" w:rsidRPr="004C5F8A" w:rsidRDefault="004C5F8A" w:rsidP="004C5F8A">
      <w:pPr>
        <w:pStyle w:val="NoSpacing"/>
        <w:jc w:val="both"/>
        <w:rPr>
          <w:sz w:val="22"/>
          <w:szCs w:val="22"/>
          <w:lang w:val="pt-BR"/>
        </w:rPr>
      </w:pPr>
    </w:p>
    <w:p w:rsidR="00C93EE9" w:rsidRPr="00C93EE9" w:rsidRDefault="00C93EE9" w:rsidP="004C5F8A">
      <w:pPr>
        <w:spacing w:line="240" w:lineRule="auto"/>
        <w:ind w:left="1"/>
        <w:jc w:val="both"/>
        <w:rPr>
          <w:i/>
          <w:snapToGrid w:val="0"/>
          <w:sz w:val="22"/>
          <w:szCs w:val="22"/>
        </w:rPr>
      </w:pPr>
      <w:r w:rsidRPr="00C93EE9">
        <w:rPr>
          <w:b/>
          <w:i/>
          <w:snapToGrid w:val="0"/>
          <w:sz w:val="22"/>
          <w:szCs w:val="22"/>
        </w:rPr>
        <w:t>7. Standarde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7.1</w:t>
      </w:r>
      <w:r>
        <w:rPr>
          <w:b/>
          <w:snapToGrid w:val="0"/>
          <w:sz w:val="22"/>
          <w:szCs w:val="22"/>
        </w:rPr>
        <w:t xml:space="preserve"> -</w:t>
      </w:r>
      <w:r w:rsidRPr="00C93EE9">
        <w:rPr>
          <w:b/>
          <w:snapToGrid w:val="0"/>
          <w:sz w:val="22"/>
          <w:szCs w:val="22"/>
        </w:rPr>
        <w:t xml:space="preserve"> </w:t>
      </w:r>
      <w:r w:rsidR="004C5F8A">
        <w:rPr>
          <w:snapToGrid w:val="0"/>
          <w:sz w:val="22"/>
          <w:szCs w:val="22"/>
        </w:rPr>
        <w:t>Furnizorul</w:t>
      </w:r>
      <w:r w:rsidRPr="00C93EE9">
        <w:rPr>
          <w:snapToGrid w:val="0"/>
          <w:sz w:val="22"/>
          <w:szCs w:val="22"/>
        </w:rPr>
        <w:t xml:space="preserve"> garantează că la data recepţiei, lucrarea executată va avea calităţile declarate de către acesta în propunerea tehnică, va corespunde reglementărilor tehnice în vigoare şi nu va fi afectată de vicii ascunse sau de alte defecte care ar diminua sau ar anula valoarea ori posibilitatea de utilizare, conform condiţiilor normale de folosire.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7.2</w:t>
      </w:r>
      <w:r w:rsidRPr="00C93EE9">
        <w:rPr>
          <w:b/>
          <w:snapToGrid w:val="0"/>
          <w:sz w:val="22"/>
          <w:szCs w:val="22"/>
        </w:rPr>
        <w:t xml:space="preserve"> </w:t>
      </w:r>
      <w:r>
        <w:rPr>
          <w:b/>
          <w:snapToGrid w:val="0"/>
          <w:sz w:val="22"/>
          <w:szCs w:val="22"/>
        </w:rPr>
        <w:t>-</w:t>
      </w:r>
      <w:r w:rsidRPr="00C93EE9">
        <w:rPr>
          <w:snapToGrid w:val="0"/>
          <w:sz w:val="22"/>
          <w:szCs w:val="22"/>
        </w:rPr>
        <w:t xml:space="preserve"> La lucrările la care potrivit legii, se fac încercări, calitatea probei se consideră realizată dacă rezultatele se înscriu în toleranţele admise prin reglementările tehnice în vigoare.</w:t>
      </w:r>
    </w:p>
    <w:p w:rsidR="004976F2" w:rsidRPr="00431D9A" w:rsidRDefault="004976F2" w:rsidP="004C5F8A">
      <w:pPr>
        <w:pStyle w:val="DefaultText1"/>
        <w:spacing w:after="0" w:line="240" w:lineRule="auto"/>
        <w:jc w:val="both"/>
        <w:rPr>
          <w:i/>
          <w:iCs/>
          <w:sz w:val="22"/>
          <w:szCs w:val="22"/>
          <w:lang w:val="ro-RO"/>
        </w:rPr>
      </w:pPr>
    </w:p>
    <w:p w:rsidR="00B951D3" w:rsidRPr="00767083" w:rsidRDefault="00C93EE9" w:rsidP="004C5F8A">
      <w:pPr>
        <w:pStyle w:val="DefaultText"/>
        <w:spacing w:line="240" w:lineRule="auto"/>
        <w:jc w:val="both"/>
        <w:rPr>
          <w:b/>
          <w:bCs/>
          <w:i/>
          <w:iCs/>
          <w:sz w:val="22"/>
          <w:szCs w:val="22"/>
          <w:lang w:val="ro-RO"/>
        </w:rPr>
      </w:pPr>
      <w:r>
        <w:rPr>
          <w:b/>
          <w:bCs/>
          <w:i/>
          <w:iCs/>
          <w:sz w:val="22"/>
          <w:szCs w:val="22"/>
          <w:lang w:val="ro-RO"/>
        </w:rPr>
        <w:t>8</w:t>
      </w:r>
      <w:r w:rsidR="00E444A9" w:rsidRPr="00767083">
        <w:rPr>
          <w:b/>
          <w:bCs/>
          <w:i/>
          <w:iCs/>
          <w:sz w:val="22"/>
          <w:szCs w:val="22"/>
          <w:lang w:val="ro-RO"/>
        </w:rPr>
        <w:t>.</w:t>
      </w:r>
      <w:r w:rsidR="00E444A9" w:rsidRPr="00767083">
        <w:rPr>
          <w:b/>
          <w:bCs/>
          <w:sz w:val="22"/>
          <w:szCs w:val="22"/>
          <w:lang w:val="ro-RO"/>
        </w:rPr>
        <w:t xml:space="preserve"> </w:t>
      </w:r>
      <w:r w:rsidR="00E444A9" w:rsidRPr="00767083">
        <w:rPr>
          <w:b/>
          <w:bCs/>
          <w:i/>
          <w:iCs/>
          <w:sz w:val="22"/>
          <w:szCs w:val="22"/>
          <w:lang w:val="ro-RO"/>
        </w:rPr>
        <w:t>Obligaţiile principale ale furnizorului</w:t>
      </w:r>
    </w:p>
    <w:p w:rsidR="00767083" w:rsidRDefault="00C93EE9" w:rsidP="004C5F8A">
      <w:pPr>
        <w:pStyle w:val="DefaultText"/>
        <w:spacing w:line="240" w:lineRule="auto"/>
        <w:jc w:val="both"/>
        <w:rPr>
          <w:sz w:val="22"/>
          <w:szCs w:val="22"/>
          <w:lang w:val="it-IT"/>
        </w:rPr>
      </w:pPr>
      <w:r>
        <w:rPr>
          <w:sz w:val="22"/>
          <w:szCs w:val="22"/>
          <w:lang w:val="ro-RO"/>
        </w:rPr>
        <w:t>8</w:t>
      </w:r>
      <w:r w:rsidR="00E444A9" w:rsidRPr="00767083">
        <w:rPr>
          <w:sz w:val="22"/>
          <w:szCs w:val="22"/>
          <w:lang w:val="ro-RO"/>
        </w:rPr>
        <w:t xml:space="preserve">.1 - </w:t>
      </w:r>
      <w:r w:rsidR="00E444A9" w:rsidRPr="00431D9A">
        <w:rPr>
          <w:sz w:val="22"/>
          <w:szCs w:val="22"/>
          <w:lang w:val="it-IT"/>
        </w:rPr>
        <w:t xml:space="preserve">Furnizorul se obligă să asigure </w:t>
      </w:r>
      <w:r w:rsidR="00074F77">
        <w:rPr>
          <w:sz w:val="22"/>
          <w:szCs w:val="22"/>
          <w:lang w:val="it-IT"/>
        </w:rPr>
        <w:t>livrarea</w:t>
      </w:r>
      <w:r w:rsidR="00E444A9" w:rsidRPr="00431D9A">
        <w:rPr>
          <w:sz w:val="22"/>
          <w:szCs w:val="22"/>
          <w:lang w:val="it-IT"/>
        </w:rPr>
        <w:t xml:space="preserve"> (transportul), montarea și punerea în funcțiune, precum și intervenția pe perioada de garanție</w:t>
      </w:r>
      <w:r w:rsidR="00074F77">
        <w:rPr>
          <w:sz w:val="22"/>
          <w:szCs w:val="22"/>
          <w:lang w:val="it-IT"/>
        </w:rPr>
        <w:t xml:space="preserve">. </w:t>
      </w:r>
      <w:r w:rsidR="00767083">
        <w:rPr>
          <w:sz w:val="22"/>
          <w:szCs w:val="22"/>
          <w:lang w:val="it-IT"/>
        </w:rPr>
        <w:t>Furnizorul va asigura garanția conform certificatelor de garanție aferente produs</w:t>
      </w:r>
      <w:r w:rsidR="00074F77">
        <w:rPr>
          <w:sz w:val="22"/>
          <w:szCs w:val="22"/>
          <w:lang w:val="it-IT"/>
        </w:rPr>
        <w:t>ului</w:t>
      </w:r>
      <w:r w:rsidR="00767083">
        <w:rPr>
          <w:sz w:val="22"/>
          <w:szCs w:val="22"/>
          <w:lang w:val="it-IT"/>
        </w:rPr>
        <w:t>.</w:t>
      </w:r>
    </w:p>
    <w:p w:rsidR="00B951D3" w:rsidRPr="00431D9A" w:rsidRDefault="00C93EE9" w:rsidP="004C5F8A">
      <w:pPr>
        <w:pStyle w:val="DefaultText"/>
        <w:spacing w:line="240" w:lineRule="auto"/>
        <w:jc w:val="both"/>
        <w:rPr>
          <w:sz w:val="22"/>
          <w:szCs w:val="22"/>
          <w:lang w:val="it-IT"/>
        </w:rPr>
      </w:pPr>
      <w:r>
        <w:rPr>
          <w:sz w:val="22"/>
          <w:szCs w:val="22"/>
          <w:lang w:val="it-IT"/>
        </w:rPr>
        <w:t>8</w:t>
      </w:r>
      <w:r w:rsidR="00E444A9" w:rsidRPr="00431D9A">
        <w:rPr>
          <w:sz w:val="22"/>
          <w:szCs w:val="22"/>
          <w:lang w:val="it-IT"/>
        </w:rPr>
        <w:t>.2</w:t>
      </w:r>
      <w:r>
        <w:rPr>
          <w:b/>
          <w:snapToGrid w:val="0"/>
          <w:sz w:val="22"/>
          <w:szCs w:val="22"/>
        </w:rPr>
        <w:t xml:space="preserve"> -</w:t>
      </w:r>
      <w:r w:rsidRPr="00C93EE9">
        <w:rPr>
          <w:b/>
          <w:snapToGrid w:val="0"/>
          <w:sz w:val="22"/>
          <w:szCs w:val="22"/>
        </w:rPr>
        <w:t xml:space="preserve"> </w:t>
      </w:r>
      <w:r w:rsidRPr="00C93EE9">
        <w:rPr>
          <w:snapToGrid w:val="0"/>
          <w:sz w:val="22"/>
          <w:szCs w:val="22"/>
        </w:rPr>
        <w:t xml:space="preserve"> </w:t>
      </w:r>
      <w:r w:rsidR="00E444A9" w:rsidRPr="00431D9A">
        <w:rPr>
          <w:sz w:val="22"/>
          <w:szCs w:val="22"/>
          <w:lang w:val="it-IT"/>
        </w:rPr>
        <w:t>Furnizorul se obligă să despăgubească achizitorul împotriva oricăror:</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t xml:space="preserve"> daune-interese, costuri, taxe şi cheltuieli de orice natură, aferente, cu excepţia situaţiei în care o astfel de încălcare rezultă din respectarea caietului de sarcini întocmit de către achizitor.</w:t>
      </w:r>
    </w:p>
    <w:p w:rsidR="00C93EE9" w:rsidRDefault="00C93EE9" w:rsidP="004C5F8A">
      <w:pPr>
        <w:pStyle w:val="DefaultText"/>
        <w:spacing w:line="240" w:lineRule="auto"/>
        <w:jc w:val="both"/>
        <w:rPr>
          <w:b/>
          <w:bCs/>
          <w:i/>
          <w:iCs/>
          <w:sz w:val="22"/>
          <w:szCs w:val="22"/>
          <w:lang w:val="it-IT"/>
        </w:rPr>
      </w:pPr>
    </w:p>
    <w:p w:rsidR="004C5F8A" w:rsidRDefault="004C5F8A" w:rsidP="004C5F8A">
      <w:pPr>
        <w:pStyle w:val="DefaultText"/>
        <w:spacing w:line="240" w:lineRule="auto"/>
        <w:jc w:val="both"/>
        <w:rPr>
          <w:b/>
          <w:bCs/>
          <w:i/>
          <w:iCs/>
          <w:sz w:val="22"/>
          <w:szCs w:val="22"/>
          <w:lang w:val="it-IT"/>
        </w:rPr>
      </w:pPr>
    </w:p>
    <w:p w:rsidR="00B951D3" w:rsidRDefault="00C93EE9" w:rsidP="004C5F8A">
      <w:pPr>
        <w:pStyle w:val="DefaultText"/>
        <w:spacing w:line="240" w:lineRule="auto"/>
        <w:jc w:val="both"/>
        <w:rPr>
          <w:b/>
          <w:bCs/>
          <w:i/>
          <w:iCs/>
          <w:sz w:val="22"/>
          <w:szCs w:val="22"/>
          <w:lang w:val="it-IT"/>
        </w:rPr>
      </w:pPr>
      <w:r>
        <w:rPr>
          <w:b/>
          <w:bCs/>
          <w:i/>
          <w:iCs/>
          <w:sz w:val="22"/>
          <w:szCs w:val="22"/>
          <w:lang w:val="it-IT"/>
        </w:rPr>
        <w:lastRenderedPageBreak/>
        <w:t>9</w:t>
      </w:r>
      <w:r w:rsidR="00E444A9" w:rsidRPr="00431D9A">
        <w:rPr>
          <w:b/>
          <w:bCs/>
          <w:i/>
          <w:iCs/>
          <w:sz w:val="22"/>
          <w:szCs w:val="22"/>
          <w:lang w:val="it-IT"/>
        </w:rPr>
        <w:t>.</w:t>
      </w:r>
      <w:r w:rsidR="00E444A9" w:rsidRPr="00431D9A">
        <w:rPr>
          <w:b/>
          <w:bCs/>
          <w:sz w:val="22"/>
          <w:szCs w:val="22"/>
          <w:lang w:val="it-IT"/>
        </w:rPr>
        <w:t xml:space="preserve"> </w:t>
      </w:r>
      <w:r w:rsidR="00E444A9" w:rsidRPr="00431D9A">
        <w:rPr>
          <w:b/>
          <w:bCs/>
          <w:i/>
          <w:iCs/>
          <w:sz w:val="22"/>
          <w:szCs w:val="22"/>
          <w:lang w:val="it-IT"/>
        </w:rPr>
        <w:t>Obligaţiile principale ale achizitorului</w:t>
      </w:r>
    </w:p>
    <w:p w:rsidR="00B951D3" w:rsidRPr="00431D9A" w:rsidRDefault="00C93EE9" w:rsidP="004C5F8A">
      <w:pPr>
        <w:pStyle w:val="DefaultText"/>
        <w:spacing w:line="240" w:lineRule="auto"/>
        <w:jc w:val="both"/>
        <w:rPr>
          <w:sz w:val="22"/>
          <w:szCs w:val="22"/>
          <w:lang w:val="fr-FR"/>
        </w:rPr>
      </w:pPr>
      <w:r>
        <w:rPr>
          <w:sz w:val="22"/>
          <w:szCs w:val="22"/>
          <w:lang w:val="fr-FR"/>
        </w:rPr>
        <w:t>9</w:t>
      </w:r>
      <w:r w:rsidR="002A1D80">
        <w:rPr>
          <w:sz w:val="22"/>
          <w:szCs w:val="22"/>
          <w:lang w:val="fr-FR"/>
        </w:rPr>
        <w:t>.</w:t>
      </w:r>
      <w:r w:rsidR="00DE303F">
        <w:rPr>
          <w:sz w:val="22"/>
          <w:szCs w:val="22"/>
          <w:lang w:val="fr-FR"/>
        </w:rPr>
        <w:t>1</w:t>
      </w:r>
      <w:r w:rsidR="00E444A9" w:rsidRPr="00431D9A">
        <w:rPr>
          <w:sz w:val="22"/>
          <w:szCs w:val="22"/>
          <w:lang w:val="fr-FR"/>
        </w:rPr>
        <w:t xml:space="preserve">  –   (1) </w:t>
      </w:r>
      <w:proofErr w:type="spellStart"/>
      <w:r w:rsidR="00E444A9" w:rsidRPr="00431D9A">
        <w:rPr>
          <w:sz w:val="22"/>
          <w:szCs w:val="22"/>
          <w:lang w:val="fr-FR"/>
        </w:rPr>
        <w:t>Achizitorul</w:t>
      </w:r>
      <w:proofErr w:type="spellEnd"/>
      <w:r w:rsidR="00E444A9" w:rsidRPr="00431D9A">
        <w:rPr>
          <w:sz w:val="22"/>
          <w:szCs w:val="22"/>
          <w:lang w:val="fr-FR"/>
        </w:rPr>
        <w:t xml:space="preserve"> se </w:t>
      </w:r>
      <w:proofErr w:type="spellStart"/>
      <w:r w:rsidR="00E444A9" w:rsidRPr="00431D9A">
        <w:rPr>
          <w:sz w:val="22"/>
          <w:szCs w:val="22"/>
          <w:lang w:val="fr-FR"/>
        </w:rPr>
        <w:t>obligă</w:t>
      </w:r>
      <w:proofErr w:type="spellEnd"/>
      <w:r w:rsidR="00E444A9" w:rsidRPr="00431D9A">
        <w:rPr>
          <w:sz w:val="22"/>
          <w:szCs w:val="22"/>
          <w:lang w:val="fr-FR"/>
        </w:rPr>
        <w:t xml:space="preserve"> </w:t>
      </w:r>
      <w:proofErr w:type="spellStart"/>
      <w:r w:rsidR="00E444A9" w:rsidRPr="00431D9A">
        <w:rPr>
          <w:sz w:val="22"/>
          <w:szCs w:val="22"/>
          <w:lang w:val="fr-FR"/>
        </w:rPr>
        <w:t>să</w:t>
      </w:r>
      <w:proofErr w:type="spellEnd"/>
      <w:r w:rsidR="00E444A9" w:rsidRPr="00431D9A">
        <w:rPr>
          <w:sz w:val="22"/>
          <w:szCs w:val="22"/>
          <w:lang w:val="fr-FR"/>
        </w:rPr>
        <w:t xml:space="preserve"> </w:t>
      </w:r>
      <w:proofErr w:type="spellStart"/>
      <w:r w:rsidR="00E444A9" w:rsidRPr="00431D9A">
        <w:rPr>
          <w:sz w:val="22"/>
          <w:szCs w:val="22"/>
          <w:lang w:val="fr-FR"/>
        </w:rPr>
        <w:t>plătească</w:t>
      </w:r>
      <w:proofErr w:type="spellEnd"/>
      <w:r w:rsidR="00E444A9" w:rsidRPr="00431D9A">
        <w:rPr>
          <w:sz w:val="22"/>
          <w:szCs w:val="22"/>
          <w:lang w:val="fr-FR"/>
        </w:rPr>
        <w:t xml:space="preserve"> </w:t>
      </w:r>
      <w:proofErr w:type="spellStart"/>
      <w:r w:rsidR="00E444A9" w:rsidRPr="00431D9A">
        <w:rPr>
          <w:sz w:val="22"/>
          <w:szCs w:val="22"/>
          <w:lang w:val="fr-FR"/>
        </w:rPr>
        <w:t>preţul</w:t>
      </w:r>
      <w:proofErr w:type="spellEnd"/>
      <w:r w:rsidR="00E444A9" w:rsidRPr="00431D9A">
        <w:rPr>
          <w:sz w:val="22"/>
          <w:szCs w:val="22"/>
          <w:lang w:val="fr-FR"/>
        </w:rPr>
        <w:t xml:space="preserve"> </w:t>
      </w:r>
      <w:proofErr w:type="spellStart"/>
      <w:r w:rsidR="00E444A9" w:rsidRPr="00431D9A">
        <w:rPr>
          <w:sz w:val="22"/>
          <w:szCs w:val="22"/>
          <w:lang w:val="fr-FR"/>
        </w:rPr>
        <w:t>convenit</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prezentul</w:t>
      </w:r>
      <w:proofErr w:type="spellEnd"/>
      <w:r w:rsidR="00E444A9" w:rsidRPr="00431D9A">
        <w:rPr>
          <w:sz w:val="22"/>
          <w:szCs w:val="22"/>
          <w:lang w:val="fr-FR"/>
        </w:rPr>
        <w:t xml:space="preserve"> </w:t>
      </w:r>
      <w:proofErr w:type="spellStart"/>
      <w:r w:rsidR="00E444A9" w:rsidRPr="00431D9A">
        <w:rPr>
          <w:sz w:val="22"/>
          <w:szCs w:val="22"/>
          <w:lang w:val="fr-FR"/>
        </w:rPr>
        <w:t>contract</w:t>
      </w:r>
      <w:proofErr w:type="spellEnd"/>
      <w:r w:rsidR="00E444A9" w:rsidRPr="00431D9A">
        <w:rPr>
          <w:sz w:val="22"/>
          <w:szCs w:val="22"/>
          <w:lang w:val="fr-FR"/>
        </w:rPr>
        <w:t>.</w:t>
      </w:r>
    </w:p>
    <w:p w:rsidR="00EC05FF" w:rsidRDefault="00A7340D" w:rsidP="004C5F8A">
      <w:pPr>
        <w:spacing w:line="240" w:lineRule="auto"/>
        <w:jc w:val="both"/>
        <w:rPr>
          <w:bCs/>
          <w:color w:val="000000"/>
          <w:sz w:val="22"/>
          <w:szCs w:val="22"/>
        </w:rPr>
      </w:pPr>
      <w:r>
        <w:rPr>
          <w:sz w:val="22"/>
          <w:szCs w:val="22"/>
          <w:lang w:val="fr-FR"/>
        </w:rPr>
        <w:t xml:space="preserve">            </w:t>
      </w:r>
      <w:r w:rsidR="00E444A9" w:rsidRPr="00431D9A">
        <w:rPr>
          <w:sz w:val="22"/>
          <w:szCs w:val="22"/>
          <w:lang w:val="fr-FR"/>
        </w:rPr>
        <w:t xml:space="preserve">(2) </w:t>
      </w:r>
      <w:proofErr w:type="spellStart"/>
      <w:r w:rsidR="00E444A9" w:rsidRPr="005E6727">
        <w:rPr>
          <w:sz w:val="22"/>
          <w:szCs w:val="22"/>
          <w:lang w:val="es-ES"/>
        </w:rPr>
        <w:t>Achizitorul</w:t>
      </w:r>
      <w:proofErr w:type="spellEnd"/>
      <w:r w:rsidR="00E444A9" w:rsidRPr="005E6727">
        <w:rPr>
          <w:sz w:val="22"/>
          <w:szCs w:val="22"/>
          <w:lang w:val="es-ES"/>
        </w:rPr>
        <w:t xml:space="preserve"> va </w:t>
      </w:r>
      <w:proofErr w:type="spellStart"/>
      <w:r w:rsidR="00E444A9" w:rsidRPr="005E6727">
        <w:rPr>
          <w:sz w:val="22"/>
          <w:szCs w:val="22"/>
          <w:lang w:val="es-ES"/>
        </w:rPr>
        <w:t>efectua</w:t>
      </w:r>
      <w:proofErr w:type="spellEnd"/>
      <w:r w:rsidR="00E444A9" w:rsidRPr="005E6727">
        <w:rPr>
          <w:sz w:val="22"/>
          <w:szCs w:val="22"/>
          <w:lang w:val="es-ES"/>
        </w:rPr>
        <w:t xml:space="preserve"> plata </w:t>
      </w:r>
      <w:proofErr w:type="spellStart"/>
      <w:r w:rsidR="00E444A9" w:rsidRPr="005E6727">
        <w:rPr>
          <w:sz w:val="22"/>
          <w:szCs w:val="22"/>
          <w:lang w:val="es-ES"/>
        </w:rPr>
        <w:t>către</w:t>
      </w:r>
      <w:proofErr w:type="spellEnd"/>
      <w:r w:rsidR="00E444A9" w:rsidRPr="005E6727">
        <w:rPr>
          <w:sz w:val="22"/>
          <w:szCs w:val="22"/>
          <w:lang w:val="es-ES"/>
        </w:rPr>
        <w:t xml:space="preserve"> </w:t>
      </w:r>
      <w:proofErr w:type="spellStart"/>
      <w:r w:rsidR="00C93EE9">
        <w:rPr>
          <w:sz w:val="22"/>
          <w:szCs w:val="22"/>
          <w:lang w:val="es-ES"/>
        </w:rPr>
        <w:t>furnizor</w:t>
      </w:r>
      <w:proofErr w:type="spellEnd"/>
      <w:r w:rsidR="00B3648E">
        <w:rPr>
          <w:sz w:val="22"/>
          <w:szCs w:val="22"/>
          <w:lang w:val="es-ES"/>
        </w:rPr>
        <w:t xml:space="preserve">, </w:t>
      </w:r>
      <w:proofErr w:type="spellStart"/>
      <w:r w:rsidR="00B3648E">
        <w:rPr>
          <w:sz w:val="22"/>
          <w:szCs w:val="22"/>
          <w:lang w:val="es-ES"/>
        </w:rPr>
        <w:t>î</w:t>
      </w:r>
      <w:r w:rsidR="00B3648E" w:rsidRPr="005E6727">
        <w:rPr>
          <w:sz w:val="22"/>
          <w:szCs w:val="22"/>
          <w:lang w:val="es-ES"/>
        </w:rPr>
        <w:t>n</w:t>
      </w:r>
      <w:proofErr w:type="spellEnd"/>
      <w:r w:rsidR="00B3648E" w:rsidRPr="005E6727">
        <w:rPr>
          <w:sz w:val="22"/>
          <w:szCs w:val="22"/>
          <w:lang w:val="es-ES"/>
        </w:rPr>
        <w:t xml:space="preserve"> baza </w:t>
      </w:r>
      <w:proofErr w:type="spellStart"/>
      <w:r w:rsidR="00B3648E" w:rsidRPr="005E6727">
        <w:rPr>
          <w:sz w:val="22"/>
          <w:szCs w:val="22"/>
          <w:lang w:val="es-ES"/>
        </w:rPr>
        <w:t>fac</w:t>
      </w:r>
      <w:r w:rsidR="00B3648E">
        <w:rPr>
          <w:sz w:val="22"/>
          <w:szCs w:val="22"/>
          <w:lang w:val="es-ES"/>
        </w:rPr>
        <w:t>turii</w:t>
      </w:r>
      <w:proofErr w:type="spellEnd"/>
      <w:r w:rsidR="00B3648E">
        <w:rPr>
          <w:sz w:val="22"/>
          <w:szCs w:val="22"/>
          <w:lang w:val="es-ES"/>
        </w:rPr>
        <w:t xml:space="preserve"> </w:t>
      </w:r>
      <w:proofErr w:type="spellStart"/>
      <w:r w:rsidR="00B3648E">
        <w:rPr>
          <w:sz w:val="22"/>
          <w:szCs w:val="22"/>
          <w:lang w:val="es-ES"/>
        </w:rPr>
        <w:t>fiscale</w:t>
      </w:r>
      <w:proofErr w:type="spellEnd"/>
      <w:r w:rsidR="00B3648E">
        <w:rPr>
          <w:sz w:val="22"/>
          <w:szCs w:val="22"/>
          <w:lang w:val="es-ES"/>
        </w:rPr>
        <w:t xml:space="preserve"> </w:t>
      </w:r>
      <w:proofErr w:type="spellStart"/>
      <w:r w:rsidR="00B3648E">
        <w:rPr>
          <w:sz w:val="22"/>
          <w:szCs w:val="22"/>
          <w:lang w:val="es-ES"/>
        </w:rPr>
        <w:t>emise</w:t>
      </w:r>
      <w:proofErr w:type="spellEnd"/>
      <w:r w:rsidR="00B3648E">
        <w:rPr>
          <w:sz w:val="22"/>
          <w:szCs w:val="22"/>
          <w:lang w:val="es-ES"/>
        </w:rPr>
        <w:t xml:space="preserve"> de </w:t>
      </w:r>
      <w:proofErr w:type="spellStart"/>
      <w:r w:rsidR="00B3648E">
        <w:rPr>
          <w:sz w:val="22"/>
          <w:szCs w:val="22"/>
          <w:lang w:val="es-ES"/>
        </w:rPr>
        <w:t>furnizor</w:t>
      </w:r>
      <w:proofErr w:type="spellEnd"/>
      <w:r w:rsidR="00E444A9" w:rsidRPr="005E6727">
        <w:rPr>
          <w:sz w:val="22"/>
          <w:szCs w:val="22"/>
          <w:lang w:val="es-ES"/>
        </w:rPr>
        <w:t xml:space="preserve">, </w:t>
      </w:r>
      <w:proofErr w:type="spellStart"/>
      <w:r w:rsidR="00E444A9" w:rsidRPr="005E6727">
        <w:rPr>
          <w:sz w:val="22"/>
          <w:szCs w:val="22"/>
          <w:lang w:val="es-ES"/>
        </w:rPr>
        <w:t>în</w:t>
      </w:r>
      <w:proofErr w:type="spellEnd"/>
      <w:r w:rsidR="00E444A9" w:rsidRPr="005E6727">
        <w:rPr>
          <w:sz w:val="22"/>
          <w:szCs w:val="22"/>
          <w:lang w:val="es-ES"/>
        </w:rPr>
        <w:t xml:space="preserve"> </w:t>
      </w:r>
      <w:proofErr w:type="spellStart"/>
      <w:r w:rsidR="00E444A9" w:rsidRPr="005E6727">
        <w:rPr>
          <w:sz w:val="22"/>
          <w:szCs w:val="22"/>
          <w:lang w:val="es-ES"/>
        </w:rPr>
        <w:t>termen</w:t>
      </w:r>
      <w:proofErr w:type="spellEnd"/>
      <w:r w:rsidR="00E444A9" w:rsidRPr="005E6727">
        <w:rPr>
          <w:sz w:val="22"/>
          <w:szCs w:val="22"/>
          <w:lang w:val="es-ES"/>
        </w:rPr>
        <w:t xml:space="preserve"> de </w:t>
      </w:r>
      <w:proofErr w:type="spellStart"/>
      <w:r w:rsidR="00E444A9" w:rsidRPr="005E6727">
        <w:rPr>
          <w:sz w:val="22"/>
          <w:szCs w:val="22"/>
          <w:lang w:val="es-ES"/>
        </w:rPr>
        <w:t>maxim</w:t>
      </w:r>
      <w:proofErr w:type="spellEnd"/>
      <w:r w:rsidR="00B3648E">
        <w:rPr>
          <w:sz w:val="22"/>
          <w:szCs w:val="22"/>
          <w:lang w:val="es-ES"/>
        </w:rPr>
        <w:t xml:space="preserve"> 30 de </w:t>
      </w:r>
      <w:proofErr w:type="spellStart"/>
      <w:r w:rsidR="00B3648E">
        <w:rPr>
          <w:sz w:val="22"/>
          <w:szCs w:val="22"/>
          <w:lang w:val="es-ES"/>
        </w:rPr>
        <w:t>zile</w:t>
      </w:r>
      <w:proofErr w:type="spellEnd"/>
      <w:r w:rsidR="00B3648E">
        <w:rPr>
          <w:sz w:val="22"/>
          <w:szCs w:val="22"/>
          <w:lang w:val="es-ES"/>
        </w:rPr>
        <w:t xml:space="preserve"> de la </w:t>
      </w:r>
      <w:proofErr w:type="spellStart"/>
      <w:r w:rsidR="00B3648E">
        <w:rPr>
          <w:sz w:val="22"/>
          <w:szCs w:val="22"/>
          <w:lang w:val="es-ES"/>
        </w:rPr>
        <w:t>recepţia</w:t>
      </w:r>
      <w:proofErr w:type="spellEnd"/>
      <w:r w:rsidR="00B3648E">
        <w:rPr>
          <w:sz w:val="22"/>
          <w:szCs w:val="22"/>
          <w:lang w:val="es-ES"/>
        </w:rPr>
        <w:t xml:space="preserve"> </w:t>
      </w:r>
      <w:proofErr w:type="spellStart"/>
      <w:r w:rsidR="00B3648E">
        <w:rPr>
          <w:sz w:val="22"/>
          <w:szCs w:val="22"/>
          <w:lang w:val="es-ES"/>
        </w:rPr>
        <w:t>produsului</w:t>
      </w:r>
      <w:proofErr w:type="spellEnd"/>
      <w:r w:rsidR="00B3648E">
        <w:rPr>
          <w:sz w:val="22"/>
          <w:szCs w:val="22"/>
          <w:lang w:val="es-ES"/>
        </w:rPr>
        <w:t xml:space="preserve"> </w:t>
      </w:r>
      <w:proofErr w:type="spellStart"/>
      <w:r w:rsidR="00B3648E">
        <w:rPr>
          <w:sz w:val="22"/>
          <w:szCs w:val="22"/>
          <w:lang w:val="es-ES"/>
        </w:rPr>
        <w:t>și</w:t>
      </w:r>
      <w:proofErr w:type="spellEnd"/>
      <w:r w:rsidR="00B3648E">
        <w:rPr>
          <w:sz w:val="22"/>
          <w:szCs w:val="22"/>
          <w:lang w:val="es-ES"/>
        </w:rPr>
        <w:t xml:space="preserve"> </w:t>
      </w:r>
      <w:proofErr w:type="spellStart"/>
      <w:r w:rsidR="00B3648E">
        <w:rPr>
          <w:sz w:val="22"/>
          <w:szCs w:val="22"/>
          <w:lang w:val="es-ES"/>
        </w:rPr>
        <w:t>semnarea</w:t>
      </w:r>
      <w:proofErr w:type="spellEnd"/>
      <w:r w:rsidR="00B3648E">
        <w:rPr>
          <w:sz w:val="22"/>
          <w:szCs w:val="22"/>
          <w:lang w:val="es-ES"/>
        </w:rPr>
        <w:t xml:space="preserve"> </w:t>
      </w:r>
      <w:proofErr w:type="spellStart"/>
      <w:r w:rsidR="00B3648E">
        <w:rPr>
          <w:sz w:val="22"/>
          <w:szCs w:val="22"/>
          <w:lang w:val="es-ES"/>
        </w:rPr>
        <w:t>procesului</w:t>
      </w:r>
      <w:proofErr w:type="spellEnd"/>
      <w:r w:rsidR="00E444A9" w:rsidRPr="005E6727">
        <w:rPr>
          <w:sz w:val="22"/>
          <w:szCs w:val="22"/>
          <w:lang w:val="es-ES"/>
        </w:rPr>
        <w:t>-v</w:t>
      </w:r>
      <w:r w:rsidR="00B3648E">
        <w:rPr>
          <w:sz w:val="22"/>
          <w:szCs w:val="22"/>
          <w:lang w:val="es-ES"/>
        </w:rPr>
        <w:t>erbal</w:t>
      </w:r>
      <w:r w:rsidR="00C93EE9">
        <w:rPr>
          <w:sz w:val="22"/>
          <w:szCs w:val="22"/>
          <w:lang w:val="es-ES"/>
        </w:rPr>
        <w:t xml:space="preserve"> de</w:t>
      </w:r>
      <w:r w:rsidR="00B3648E">
        <w:rPr>
          <w:sz w:val="22"/>
          <w:szCs w:val="22"/>
          <w:lang w:val="es-ES"/>
        </w:rPr>
        <w:t xml:space="preserve"> </w:t>
      </w:r>
      <w:proofErr w:type="spellStart"/>
      <w:r w:rsidR="00B3648E">
        <w:rPr>
          <w:sz w:val="22"/>
          <w:szCs w:val="22"/>
          <w:lang w:val="es-ES"/>
        </w:rPr>
        <w:t>recepţie</w:t>
      </w:r>
      <w:proofErr w:type="spellEnd"/>
      <w:r w:rsidR="00B3648E">
        <w:rPr>
          <w:sz w:val="22"/>
          <w:szCs w:val="22"/>
          <w:lang w:val="es-ES"/>
        </w:rPr>
        <w:t xml:space="preserve"> </w:t>
      </w:r>
      <w:proofErr w:type="spellStart"/>
      <w:r w:rsidR="00B3648E">
        <w:rPr>
          <w:sz w:val="22"/>
          <w:szCs w:val="22"/>
          <w:lang w:val="es-ES"/>
        </w:rPr>
        <w:t>şi</w:t>
      </w:r>
      <w:proofErr w:type="spellEnd"/>
      <w:r w:rsidR="00B3648E">
        <w:rPr>
          <w:sz w:val="22"/>
          <w:szCs w:val="22"/>
          <w:lang w:val="es-ES"/>
        </w:rPr>
        <w:t xml:space="preserve"> </w:t>
      </w:r>
      <w:proofErr w:type="spellStart"/>
      <w:r w:rsidR="00B3648E">
        <w:rPr>
          <w:sz w:val="22"/>
          <w:szCs w:val="22"/>
          <w:lang w:val="es-ES"/>
        </w:rPr>
        <w:t>punere</w:t>
      </w:r>
      <w:proofErr w:type="spellEnd"/>
      <w:r w:rsidR="00B3648E">
        <w:rPr>
          <w:sz w:val="22"/>
          <w:szCs w:val="22"/>
          <w:lang w:val="es-ES"/>
        </w:rPr>
        <w:t xml:space="preserve"> </w:t>
      </w:r>
      <w:proofErr w:type="spellStart"/>
      <w:r w:rsidR="00B3648E">
        <w:rPr>
          <w:sz w:val="22"/>
          <w:szCs w:val="22"/>
          <w:lang w:val="es-ES"/>
        </w:rPr>
        <w:t>în</w:t>
      </w:r>
      <w:proofErr w:type="spellEnd"/>
      <w:r w:rsidR="00B3648E">
        <w:rPr>
          <w:sz w:val="22"/>
          <w:szCs w:val="22"/>
          <w:lang w:val="es-ES"/>
        </w:rPr>
        <w:t xml:space="preserve"> </w:t>
      </w:r>
      <w:proofErr w:type="spellStart"/>
      <w:r w:rsidR="00B3648E">
        <w:rPr>
          <w:sz w:val="22"/>
          <w:szCs w:val="22"/>
          <w:lang w:val="es-ES"/>
        </w:rPr>
        <w:t>funcțiune</w:t>
      </w:r>
      <w:proofErr w:type="spellEnd"/>
      <w:r w:rsidR="00B3648E">
        <w:rPr>
          <w:sz w:val="22"/>
          <w:szCs w:val="22"/>
          <w:lang w:val="es-ES"/>
        </w:rPr>
        <w:t>.</w:t>
      </w:r>
      <w:r w:rsidR="005E6727" w:rsidRPr="005E6727">
        <w:rPr>
          <w:sz w:val="22"/>
          <w:szCs w:val="22"/>
        </w:rPr>
        <w:t xml:space="preserve"> </w:t>
      </w:r>
      <w:r w:rsidR="00B3648E">
        <w:rPr>
          <w:bCs/>
          <w:color w:val="000000"/>
          <w:sz w:val="22"/>
          <w:szCs w:val="22"/>
        </w:rPr>
        <w:t xml:space="preserve">Facturile </w:t>
      </w:r>
      <w:r w:rsidR="004C5F8A">
        <w:rPr>
          <w:bCs/>
          <w:color w:val="000000"/>
          <w:sz w:val="22"/>
          <w:szCs w:val="22"/>
        </w:rPr>
        <w:t>se vor emite că</w:t>
      </w:r>
      <w:r w:rsidR="005E6727" w:rsidRPr="005E6727">
        <w:rPr>
          <w:bCs/>
          <w:color w:val="000000"/>
          <w:sz w:val="22"/>
          <w:szCs w:val="22"/>
        </w:rPr>
        <w:t>tre  DGASPC Prahova,  CUI </w:t>
      </w:r>
      <w:r w:rsidR="005E6727">
        <w:rPr>
          <w:bCs/>
          <w:color w:val="000000"/>
          <w:sz w:val="22"/>
          <w:szCs w:val="22"/>
        </w:rPr>
        <w:t> 9770267 , </w:t>
      </w:r>
      <w:r w:rsidR="004C5F8A">
        <w:rPr>
          <w:bCs/>
          <w:color w:val="000000"/>
          <w:sz w:val="22"/>
          <w:szCs w:val="22"/>
        </w:rPr>
        <w:t>cu menţ</w:t>
      </w:r>
      <w:r w:rsidR="00EC05FF" w:rsidRPr="00EC05FF">
        <w:rPr>
          <w:bCs/>
          <w:color w:val="000000"/>
          <w:sz w:val="22"/>
          <w:szCs w:val="22"/>
        </w:rPr>
        <w:t>iunea  pentru centrul …</w:t>
      </w:r>
      <w:r w:rsidR="00EC05FF">
        <w:rPr>
          <w:bCs/>
          <w:color w:val="000000"/>
          <w:sz w:val="22"/>
          <w:szCs w:val="22"/>
        </w:rPr>
        <w:t>..</w:t>
      </w:r>
      <w:r w:rsidR="00EC05FF" w:rsidRPr="00EC05FF">
        <w:rPr>
          <w:bCs/>
          <w:color w:val="000000"/>
          <w:sz w:val="22"/>
          <w:szCs w:val="22"/>
        </w:rPr>
        <w:t>  (</w:t>
      </w:r>
      <w:r w:rsidR="00EC05FF" w:rsidRPr="00EC05FF">
        <w:rPr>
          <w:bCs/>
          <w:i/>
          <w:iCs/>
          <w:color w:val="000000"/>
          <w:sz w:val="22"/>
          <w:szCs w:val="22"/>
        </w:rPr>
        <w:t xml:space="preserve">denumirea </w:t>
      </w:r>
      <w:r w:rsidR="00F03B09">
        <w:rPr>
          <w:bCs/>
          <w:i/>
          <w:iCs/>
          <w:color w:val="000000"/>
          <w:sz w:val="22"/>
          <w:szCs w:val="22"/>
        </w:rPr>
        <w:t>unitaţii beneficiare</w:t>
      </w:r>
      <w:r w:rsidR="00EC05FF" w:rsidRPr="00EC05FF">
        <w:rPr>
          <w:bCs/>
          <w:color w:val="000000"/>
          <w:sz w:val="22"/>
          <w:szCs w:val="22"/>
        </w:rPr>
        <w:t>).</w:t>
      </w:r>
    </w:p>
    <w:p w:rsidR="002A1D80" w:rsidRDefault="00C93EE9" w:rsidP="004C5F8A">
      <w:pPr>
        <w:pStyle w:val="DefaultText"/>
        <w:spacing w:line="240" w:lineRule="auto"/>
        <w:jc w:val="both"/>
        <w:rPr>
          <w:sz w:val="22"/>
          <w:szCs w:val="22"/>
          <w:lang w:val="it-IT"/>
        </w:rPr>
      </w:pPr>
      <w:r>
        <w:rPr>
          <w:sz w:val="22"/>
          <w:szCs w:val="22"/>
          <w:lang w:val="it-IT"/>
        </w:rPr>
        <w:t>9</w:t>
      </w:r>
      <w:r w:rsidR="002A1D80">
        <w:rPr>
          <w:sz w:val="22"/>
          <w:szCs w:val="22"/>
          <w:lang w:val="it-IT"/>
        </w:rPr>
        <w:t>.</w:t>
      </w:r>
      <w:r w:rsidR="00DE303F">
        <w:rPr>
          <w:sz w:val="22"/>
          <w:szCs w:val="22"/>
          <w:lang w:val="it-IT"/>
        </w:rPr>
        <w:t>2</w:t>
      </w:r>
      <w:r w:rsidR="00B3648E">
        <w:rPr>
          <w:sz w:val="22"/>
          <w:szCs w:val="22"/>
          <w:lang w:val="it-IT"/>
        </w:rPr>
        <w:t xml:space="preserve"> - </w:t>
      </w:r>
      <w:r w:rsidR="002A1D80" w:rsidRPr="00431D9A">
        <w:rPr>
          <w:sz w:val="22"/>
          <w:szCs w:val="22"/>
          <w:lang w:val="it-IT"/>
        </w:rPr>
        <w:t>Achizitorul, se obligă să recep</w:t>
      </w:r>
      <w:r w:rsidR="004C5F8A">
        <w:rPr>
          <w:sz w:val="22"/>
          <w:szCs w:val="22"/>
          <w:lang w:val="it-IT"/>
        </w:rPr>
        <w:t>ţioneze produsele conform art.12</w:t>
      </w:r>
      <w:r w:rsidR="002A1D80" w:rsidRPr="00431D9A">
        <w:rPr>
          <w:sz w:val="22"/>
          <w:szCs w:val="22"/>
          <w:lang w:val="it-IT"/>
        </w:rPr>
        <w:t xml:space="preserve"> din contract.</w:t>
      </w:r>
    </w:p>
    <w:p w:rsidR="00DE303F" w:rsidRPr="00C93EE9" w:rsidRDefault="00DE303F" w:rsidP="00DE303F">
      <w:pPr>
        <w:spacing w:line="240" w:lineRule="auto"/>
        <w:jc w:val="both"/>
        <w:rPr>
          <w:sz w:val="22"/>
          <w:szCs w:val="22"/>
        </w:rPr>
      </w:pPr>
      <w:r w:rsidRPr="004C5F8A">
        <w:rPr>
          <w:sz w:val="22"/>
          <w:szCs w:val="22"/>
        </w:rPr>
        <w:t>9.</w:t>
      </w:r>
      <w:r>
        <w:rPr>
          <w:sz w:val="22"/>
          <w:szCs w:val="22"/>
        </w:rPr>
        <w:t>3 -</w:t>
      </w:r>
      <w:r w:rsidRPr="00C93EE9">
        <w:rPr>
          <w:sz w:val="22"/>
          <w:szCs w:val="22"/>
        </w:rPr>
        <w:t xml:space="preserve"> Achizitorul are obligaţia de a pune la dispoziţia executantului, următoarele:</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fr-FR"/>
        </w:rPr>
      </w:pPr>
      <w:proofErr w:type="spellStart"/>
      <w:r w:rsidRPr="00C93EE9">
        <w:rPr>
          <w:sz w:val="22"/>
          <w:szCs w:val="22"/>
          <w:lang w:val="fr-FR"/>
        </w:rPr>
        <w:t>amplasamentul</w:t>
      </w:r>
      <w:proofErr w:type="spellEnd"/>
      <w:r w:rsidRPr="00C93EE9">
        <w:rPr>
          <w:sz w:val="22"/>
          <w:szCs w:val="22"/>
          <w:lang w:val="fr-FR"/>
        </w:rPr>
        <w:t xml:space="preserve"> </w:t>
      </w:r>
      <w:proofErr w:type="spellStart"/>
      <w:r w:rsidRPr="00C93EE9">
        <w:rPr>
          <w:sz w:val="22"/>
          <w:szCs w:val="22"/>
          <w:lang w:val="fr-FR"/>
        </w:rPr>
        <w:t>lucrării</w:t>
      </w:r>
      <w:proofErr w:type="spellEnd"/>
      <w:r w:rsidRPr="00C93EE9">
        <w:rPr>
          <w:sz w:val="22"/>
          <w:szCs w:val="22"/>
          <w:lang w:val="fr-FR"/>
        </w:rPr>
        <w:t xml:space="preserve">, liber </w:t>
      </w:r>
      <w:proofErr w:type="gramStart"/>
      <w:r w:rsidRPr="00C93EE9">
        <w:rPr>
          <w:sz w:val="22"/>
          <w:szCs w:val="22"/>
          <w:lang w:val="fr-FR"/>
        </w:rPr>
        <w:t xml:space="preserve">de </w:t>
      </w:r>
      <w:proofErr w:type="spellStart"/>
      <w:r w:rsidRPr="00C93EE9">
        <w:rPr>
          <w:sz w:val="22"/>
          <w:szCs w:val="22"/>
          <w:lang w:val="fr-FR"/>
        </w:rPr>
        <w:t>orice</w:t>
      </w:r>
      <w:proofErr w:type="spellEnd"/>
      <w:proofErr w:type="gramEnd"/>
      <w:r w:rsidRPr="00C93EE9">
        <w:rPr>
          <w:sz w:val="22"/>
          <w:szCs w:val="22"/>
          <w:lang w:val="fr-FR"/>
        </w:rPr>
        <w:t xml:space="preserve"> </w:t>
      </w:r>
      <w:proofErr w:type="spellStart"/>
      <w:r w:rsidRPr="00C93EE9">
        <w:rPr>
          <w:sz w:val="22"/>
          <w:szCs w:val="22"/>
          <w:lang w:val="fr-FR"/>
        </w:rPr>
        <w:t>sarcină</w:t>
      </w:r>
      <w:proofErr w:type="spellEnd"/>
      <w:r w:rsidRPr="00C93EE9">
        <w:rPr>
          <w:sz w:val="22"/>
          <w:szCs w:val="22"/>
          <w:lang w:val="fr-FR"/>
        </w:rPr>
        <w:t>;</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es-ES"/>
        </w:rPr>
      </w:pPr>
      <w:proofErr w:type="spellStart"/>
      <w:r w:rsidRPr="00C93EE9">
        <w:rPr>
          <w:sz w:val="22"/>
          <w:szCs w:val="22"/>
          <w:lang w:val="es-ES"/>
        </w:rPr>
        <w:t>suprafeţele</w:t>
      </w:r>
      <w:proofErr w:type="spellEnd"/>
      <w:r w:rsidRPr="00C93EE9">
        <w:rPr>
          <w:sz w:val="22"/>
          <w:szCs w:val="22"/>
          <w:lang w:val="es-ES"/>
        </w:rPr>
        <w:t xml:space="preserve"> de </w:t>
      </w:r>
      <w:proofErr w:type="spellStart"/>
      <w:r w:rsidRPr="00C93EE9">
        <w:rPr>
          <w:sz w:val="22"/>
          <w:szCs w:val="22"/>
          <w:lang w:val="es-ES"/>
        </w:rPr>
        <w:t>teren</w:t>
      </w:r>
      <w:proofErr w:type="spellEnd"/>
      <w:r w:rsidRPr="00C93EE9">
        <w:rPr>
          <w:sz w:val="22"/>
          <w:szCs w:val="22"/>
          <w:lang w:val="es-ES"/>
        </w:rPr>
        <w:t xml:space="preserve"> </w:t>
      </w:r>
      <w:proofErr w:type="spellStart"/>
      <w:r w:rsidRPr="00C93EE9">
        <w:rPr>
          <w:sz w:val="22"/>
          <w:szCs w:val="22"/>
          <w:lang w:val="es-ES"/>
        </w:rPr>
        <w:t>necesare</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depozitare</w:t>
      </w:r>
      <w:proofErr w:type="spellEnd"/>
      <w:r w:rsidRPr="00C93EE9">
        <w:rPr>
          <w:sz w:val="22"/>
          <w:szCs w:val="22"/>
          <w:lang w:val="es-ES"/>
        </w:rPr>
        <w:t xml:space="preserve"> </w:t>
      </w:r>
      <w:proofErr w:type="spellStart"/>
      <w:r w:rsidRPr="00C93EE9">
        <w:rPr>
          <w:sz w:val="22"/>
          <w:szCs w:val="22"/>
          <w:lang w:val="es-ES"/>
        </w:rPr>
        <w:t>şi</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organizarea</w:t>
      </w:r>
      <w:proofErr w:type="spellEnd"/>
      <w:r w:rsidRPr="00C93EE9">
        <w:rPr>
          <w:sz w:val="22"/>
          <w:szCs w:val="22"/>
          <w:lang w:val="es-ES"/>
        </w:rPr>
        <w:t xml:space="preserve"> de </w:t>
      </w:r>
      <w:proofErr w:type="spellStart"/>
      <w:r w:rsidRPr="00C93EE9">
        <w:rPr>
          <w:sz w:val="22"/>
          <w:szCs w:val="22"/>
          <w:lang w:val="es-ES"/>
        </w:rPr>
        <w:t>şantier</w:t>
      </w:r>
      <w:proofErr w:type="spellEnd"/>
      <w:r w:rsidRPr="00C93EE9">
        <w:rPr>
          <w:sz w:val="22"/>
          <w:szCs w:val="22"/>
          <w:lang w:val="es-ES"/>
        </w:rPr>
        <w:t>;</w:t>
      </w:r>
    </w:p>
    <w:p w:rsidR="00DE303F" w:rsidRDefault="00DE303F" w:rsidP="004C5F8A">
      <w:pPr>
        <w:pStyle w:val="DefaultText2"/>
        <w:numPr>
          <w:ilvl w:val="0"/>
          <w:numId w:val="5"/>
        </w:numPr>
        <w:suppressAutoHyphens w:val="0"/>
        <w:spacing w:after="0" w:line="240" w:lineRule="auto"/>
        <w:ind w:left="540" w:hanging="180"/>
        <w:jc w:val="both"/>
        <w:rPr>
          <w:sz w:val="22"/>
          <w:szCs w:val="22"/>
          <w:lang w:val="fr-FR"/>
        </w:rPr>
      </w:pPr>
      <w:proofErr w:type="spellStart"/>
      <w:r w:rsidRPr="00C93EE9">
        <w:rPr>
          <w:sz w:val="22"/>
          <w:szCs w:val="22"/>
          <w:lang w:val="fr-FR"/>
        </w:rPr>
        <w:t>racordurile</w:t>
      </w:r>
      <w:proofErr w:type="spellEnd"/>
      <w:r w:rsidRPr="00C93EE9">
        <w:rPr>
          <w:sz w:val="22"/>
          <w:szCs w:val="22"/>
          <w:lang w:val="fr-FR"/>
        </w:rPr>
        <w:t xml:space="preserve"> </w:t>
      </w:r>
      <w:proofErr w:type="spellStart"/>
      <w:r w:rsidRPr="00C93EE9">
        <w:rPr>
          <w:sz w:val="22"/>
          <w:szCs w:val="22"/>
          <w:lang w:val="fr-FR"/>
        </w:rPr>
        <w:t>pentru</w:t>
      </w:r>
      <w:proofErr w:type="spellEnd"/>
      <w:r w:rsidRPr="00C93EE9">
        <w:rPr>
          <w:sz w:val="22"/>
          <w:szCs w:val="22"/>
          <w:lang w:val="fr-FR"/>
        </w:rPr>
        <w:t xml:space="preserve"> </w:t>
      </w:r>
      <w:proofErr w:type="spellStart"/>
      <w:r w:rsidRPr="00C93EE9">
        <w:rPr>
          <w:sz w:val="22"/>
          <w:szCs w:val="22"/>
          <w:lang w:val="fr-FR"/>
        </w:rPr>
        <w:t>utilităţi</w:t>
      </w:r>
      <w:proofErr w:type="spellEnd"/>
      <w:r w:rsidRPr="00C93EE9">
        <w:rPr>
          <w:sz w:val="22"/>
          <w:szCs w:val="22"/>
          <w:lang w:val="fr-FR"/>
        </w:rPr>
        <w:t xml:space="preserve"> (</w:t>
      </w:r>
      <w:proofErr w:type="spellStart"/>
      <w:r w:rsidRPr="00C93EE9">
        <w:rPr>
          <w:sz w:val="22"/>
          <w:szCs w:val="22"/>
          <w:lang w:val="fr-FR"/>
        </w:rPr>
        <w:t>apă</w:t>
      </w:r>
      <w:proofErr w:type="spellEnd"/>
      <w:r w:rsidRPr="00C93EE9">
        <w:rPr>
          <w:sz w:val="22"/>
          <w:szCs w:val="22"/>
          <w:lang w:val="fr-FR"/>
        </w:rPr>
        <w:t xml:space="preserve">, gaz, </w:t>
      </w:r>
      <w:proofErr w:type="spellStart"/>
      <w:r w:rsidRPr="00C93EE9">
        <w:rPr>
          <w:sz w:val="22"/>
          <w:szCs w:val="22"/>
          <w:lang w:val="fr-FR"/>
        </w:rPr>
        <w:t>energie</w:t>
      </w:r>
      <w:proofErr w:type="spellEnd"/>
      <w:r w:rsidRPr="00C93EE9">
        <w:rPr>
          <w:sz w:val="22"/>
          <w:szCs w:val="22"/>
          <w:lang w:val="fr-FR"/>
        </w:rPr>
        <w:t xml:space="preserve">, </w:t>
      </w:r>
      <w:proofErr w:type="spellStart"/>
      <w:r w:rsidRPr="00C93EE9">
        <w:rPr>
          <w:sz w:val="22"/>
          <w:szCs w:val="22"/>
          <w:lang w:val="fr-FR"/>
        </w:rPr>
        <w:t>canalizare</w:t>
      </w:r>
      <w:proofErr w:type="spellEnd"/>
      <w:r w:rsidRPr="00C93EE9">
        <w:rPr>
          <w:sz w:val="22"/>
          <w:szCs w:val="22"/>
          <w:lang w:val="fr-FR"/>
        </w:rPr>
        <w:t xml:space="preserve"> etc.), </w:t>
      </w:r>
      <w:proofErr w:type="spellStart"/>
      <w:r w:rsidRPr="00C93EE9">
        <w:rPr>
          <w:sz w:val="22"/>
          <w:szCs w:val="22"/>
          <w:lang w:val="fr-FR"/>
        </w:rPr>
        <w:t>până</w:t>
      </w:r>
      <w:proofErr w:type="spellEnd"/>
      <w:r w:rsidRPr="00C93EE9">
        <w:rPr>
          <w:sz w:val="22"/>
          <w:szCs w:val="22"/>
          <w:lang w:val="fr-FR"/>
        </w:rPr>
        <w:t xml:space="preserve"> la limita </w:t>
      </w:r>
      <w:proofErr w:type="spellStart"/>
      <w:r w:rsidRPr="00C93EE9">
        <w:rPr>
          <w:sz w:val="22"/>
          <w:szCs w:val="22"/>
          <w:lang w:val="fr-FR"/>
        </w:rPr>
        <w:t>amplasamentului</w:t>
      </w:r>
      <w:proofErr w:type="spellEnd"/>
      <w:r w:rsidRPr="00C93EE9">
        <w:rPr>
          <w:sz w:val="22"/>
          <w:szCs w:val="22"/>
          <w:lang w:val="fr-FR"/>
        </w:rPr>
        <w:t xml:space="preserve"> </w:t>
      </w:r>
      <w:proofErr w:type="spellStart"/>
      <w:r w:rsidRPr="00C93EE9">
        <w:rPr>
          <w:sz w:val="22"/>
          <w:szCs w:val="22"/>
          <w:lang w:val="fr-FR"/>
        </w:rPr>
        <w:t>şantierului</w:t>
      </w:r>
      <w:proofErr w:type="spellEnd"/>
      <w:r w:rsidRPr="00C93EE9">
        <w:rPr>
          <w:sz w:val="22"/>
          <w:szCs w:val="22"/>
          <w:lang w:val="fr-FR"/>
        </w:rPr>
        <w:t>.</w:t>
      </w:r>
    </w:p>
    <w:p w:rsidR="009E144D" w:rsidRPr="009E144D" w:rsidRDefault="009E144D" w:rsidP="00906860">
      <w:pPr>
        <w:pStyle w:val="DefaultText2"/>
        <w:suppressAutoHyphens w:val="0"/>
        <w:spacing w:after="0" w:line="240" w:lineRule="auto"/>
        <w:ind w:left="540"/>
        <w:jc w:val="both"/>
        <w:rPr>
          <w:sz w:val="22"/>
          <w:szCs w:val="22"/>
          <w:lang w:val="fr-FR"/>
        </w:rPr>
      </w:pPr>
    </w:p>
    <w:p w:rsidR="00161581" w:rsidRPr="00C720B9" w:rsidRDefault="004C5F8A" w:rsidP="004C5F8A">
      <w:pPr>
        <w:pStyle w:val="DefaultText"/>
        <w:spacing w:line="240" w:lineRule="auto"/>
        <w:ind w:left="1"/>
        <w:jc w:val="both"/>
        <w:rPr>
          <w:b/>
          <w:i/>
          <w:sz w:val="22"/>
          <w:szCs w:val="22"/>
          <w:lang w:val="fr-FR"/>
        </w:rPr>
      </w:pPr>
      <w:r>
        <w:rPr>
          <w:b/>
          <w:i/>
          <w:snapToGrid w:val="0"/>
          <w:sz w:val="22"/>
          <w:szCs w:val="22"/>
        </w:rPr>
        <w:t>10</w:t>
      </w:r>
      <w:r w:rsidR="00161581" w:rsidRPr="00C720B9">
        <w:rPr>
          <w:b/>
          <w:i/>
          <w:snapToGrid w:val="0"/>
          <w:sz w:val="22"/>
          <w:szCs w:val="22"/>
        </w:rPr>
        <w:t xml:space="preserve">. </w:t>
      </w:r>
      <w:proofErr w:type="spellStart"/>
      <w:r w:rsidR="00161581" w:rsidRPr="00C720B9">
        <w:rPr>
          <w:b/>
          <w:i/>
          <w:sz w:val="22"/>
          <w:szCs w:val="22"/>
          <w:lang w:val="fr-FR"/>
        </w:rPr>
        <w:t>Sancţiuni</w:t>
      </w:r>
      <w:proofErr w:type="spellEnd"/>
      <w:r w:rsidR="00161581" w:rsidRPr="00C720B9">
        <w:rPr>
          <w:b/>
          <w:i/>
          <w:sz w:val="22"/>
          <w:szCs w:val="22"/>
          <w:lang w:val="fr-FR"/>
        </w:rPr>
        <w:t xml:space="preserve"> </w:t>
      </w:r>
      <w:proofErr w:type="spellStart"/>
      <w:r w:rsidR="00161581" w:rsidRPr="00C720B9">
        <w:rPr>
          <w:b/>
          <w:i/>
          <w:sz w:val="22"/>
          <w:szCs w:val="22"/>
          <w:lang w:val="fr-FR"/>
        </w:rPr>
        <w:t>pentru</w:t>
      </w:r>
      <w:proofErr w:type="spellEnd"/>
      <w:r w:rsidR="00161581" w:rsidRPr="00C720B9">
        <w:rPr>
          <w:b/>
          <w:i/>
          <w:sz w:val="22"/>
          <w:szCs w:val="22"/>
          <w:lang w:val="fr-FR"/>
        </w:rPr>
        <w:t xml:space="preserve"> </w:t>
      </w:r>
      <w:proofErr w:type="spellStart"/>
      <w:r w:rsidR="00161581" w:rsidRPr="00C720B9">
        <w:rPr>
          <w:b/>
          <w:i/>
          <w:sz w:val="22"/>
          <w:szCs w:val="22"/>
          <w:lang w:val="fr-FR"/>
        </w:rPr>
        <w:t>neîndeplinirea</w:t>
      </w:r>
      <w:proofErr w:type="spellEnd"/>
      <w:r w:rsidR="00161581" w:rsidRPr="00C720B9">
        <w:rPr>
          <w:b/>
          <w:i/>
          <w:sz w:val="22"/>
          <w:szCs w:val="22"/>
          <w:lang w:val="fr-FR"/>
        </w:rPr>
        <w:t xml:space="preserve"> </w:t>
      </w:r>
      <w:proofErr w:type="spellStart"/>
      <w:r w:rsidR="00161581" w:rsidRPr="00C720B9">
        <w:rPr>
          <w:b/>
          <w:i/>
          <w:sz w:val="22"/>
          <w:szCs w:val="22"/>
          <w:lang w:val="fr-FR"/>
        </w:rPr>
        <w:t>culpabilă</w:t>
      </w:r>
      <w:proofErr w:type="spellEnd"/>
      <w:r w:rsidR="00161581" w:rsidRPr="00C720B9">
        <w:rPr>
          <w:b/>
          <w:i/>
          <w:sz w:val="22"/>
          <w:szCs w:val="22"/>
          <w:lang w:val="fr-FR"/>
        </w:rPr>
        <w:t xml:space="preserve"> </w:t>
      </w:r>
      <w:proofErr w:type="gramStart"/>
      <w:r w:rsidR="00161581" w:rsidRPr="00C720B9">
        <w:rPr>
          <w:b/>
          <w:i/>
          <w:sz w:val="22"/>
          <w:szCs w:val="22"/>
          <w:lang w:val="fr-FR"/>
        </w:rPr>
        <w:t>a</w:t>
      </w:r>
      <w:proofErr w:type="gramEnd"/>
      <w:r w:rsidR="00161581" w:rsidRPr="00C720B9">
        <w:rPr>
          <w:b/>
          <w:i/>
          <w:sz w:val="22"/>
          <w:szCs w:val="22"/>
          <w:lang w:val="fr-FR"/>
        </w:rPr>
        <w:t xml:space="preserve"> </w:t>
      </w:r>
      <w:proofErr w:type="spellStart"/>
      <w:r w:rsidR="00161581" w:rsidRPr="00C720B9">
        <w:rPr>
          <w:b/>
          <w:i/>
          <w:sz w:val="22"/>
          <w:szCs w:val="22"/>
          <w:lang w:val="fr-FR"/>
        </w:rPr>
        <w:t>obligaţiilor</w:t>
      </w:r>
      <w:proofErr w:type="spellEnd"/>
    </w:p>
    <w:p w:rsidR="00161581" w:rsidRPr="00A7340D" w:rsidRDefault="004C5F8A" w:rsidP="004C5F8A">
      <w:pPr>
        <w:pStyle w:val="DefaultText"/>
        <w:spacing w:line="240" w:lineRule="auto"/>
        <w:ind w:left="1"/>
        <w:jc w:val="both"/>
        <w:rPr>
          <w:snapToGrid w:val="0"/>
          <w:sz w:val="22"/>
          <w:szCs w:val="22"/>
        </w:rPr>
      </w:pPr>
      <w:r w:rsidRPr="004C5F8A">
        <w:rPr>
          <w:sz w:val="22"/>
          <w:szCs w:val="22"/>
          <w:lang w:val="fr-FR"/>
        </w:rPr>
        <w:t>10</w:t>
      </w:r>
      <w:r w:rsidR="00161581" w:rsidRPr="004C5F8A">
        <w:rPr>
          <w:sz w:val="22"/>
          <w:szCs w:val="22"/>
          <w:lang w:val="fr-FR"/>
        </w:rPr>
        <w:t>.1</w:t>
      </w:r>
      <w:r>
        <w:rPr>
          <w:b/>
          <w:sz w:val="22"/>
          <w:szCs w:val="22"/>
          <w:lang w:val="fr-FR"/>
        </w:rPr>
        <w:t>-</w:t>
      </w:r>
      <w:r w:rsidR="00161581" w:rsidRPr="00A7340D">
        <w:rPr>
          <w:b/>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w:t>
      </w:r>
      <w:proofErr w:type="spellStart"/>
      <w:r w:rsidR="00161581" w:rsidRPr="00A7340D">
        <w:rPr>
          <w:sz w:val="22"/>
          <w:szCs w:val="22"/>
          <w:lang w:val="fr-FR"/>
        </w:rPr>
        <w:t>cazul</w:t>
      </w:r>
      <w:proofErr w:type="spellEnd"/>
      <w:r w:rsidR="00161581" w:rsidRPr="00A7340D">
        <w:rPr>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care, </w:t>
      </w:r>
      <w:proofErr w:type="spellStart"/>
      <w:r w:rsidR="00161581" w:rsidRPr="00A7340D">
        <w:rPr>
          <w:sz w:val="22"/>
          <w:szCs w:val="22"/>
          <w:lang w:val="fr-FR"/>
        </w:rPr>
        <w:t>din</w:t>
      </w:r>
      <w:proofErr w:type="spellEnd"/>
      <w:r w:rsidR="00161581" w:rsidRPr="00A7340D">
        <w:rPr>
          <w:sz w:val="22"/>
          <w:szCs w:val="22"/>
          <w:lang w:val="fr-FR"/>
        </w:rPr>
        <w:t xml:space="preserve"> vina </w:t>
      </w:r>
      <w:proofErr w:type="gramStart"/>
      <w:r w:rsidR="00161581" w:rsidRPr="00A7340D">
        <w:rPr>
          <w:sz w:val="22"/>
          <w:szCs w:val="22"/>
          <w:lang w:val="fr-FR"/>
        </w:rPr>
        <w:t>sa</w:t>
      </w:r>
      <w:proofErr w:type="gramEnd"/>
      <w:r w:rsidR="00161581" w:rsidRPr="00A7340D">
        <w:rPr>
          <w:sz w:val="22"/>
          <w:szCs w:val="22"/>
          <w:lang w:val="fr-FR"/>
        </w:rPr>
        <w:t xml:space="preserve"> </w:t>
      </w:r>
      <w:proofErr w:type="spellStart"/>
      <w:r w:rsidR="00161581" w:rsidRPr="00A7340D">
        <w:rPr>
          <w:sz w:val="22"/>
          <w:szCs w:val="22"/>
          <w:lang w:val="fr-FR"/>
        </w:rPr>
        <w:t>exclusivă</w:t>
      </w:r>
      <w:proofErr w:type="spellEnd"/>
      <w:r w:rsidR="00161581" w:rsidRPr="00A7340D">
        <w:rPr>
          <w:sz w:val="22"/>
          <w:szCs w:val="22"/>
          <w:lang w:val="fr-FR"/>
        </w:rPr>
        <w:t xml:space="preserve">, </w:t>
      </w:r>
      <w:proofErr w:type="spellStart"/>
      <w:r>
        <w:rPr>
          <w:sz w:val="22"/>
          <w:szCs w:val="22"/>
          <w:lang w:val="fr-FR"/>
        </w:rPr>
        <w:t>furnizorul</w:t>
      </w:r>
      <w:proofErr w:type="spellEnd"/>
      <w:r>
        <w:rPr>
          <w:sz w:val="22"/>
          <w:szCs w:val="22"/>
          <w:lang w:val="fr-FR"/>
        </w:rPr>
        <w:t xml:space="preserve"> </w:t>
      </w:r>
      <w:r w:rsidR="00161581" w:rsidRPr="00A7340D">
        <w:rPr>
          <w:sz w:val="22"/>
          <w:szCs w:val="22"/>
          <w:lang w:val="fr-FR"/>
        </w:rPr>
        <w:t xml:space="preserve">nu </w:t>
      </w:r>
      <w:proofErr w:type="spellStart"/>
      <w:r w:rsidR="00161581" w:rsidRPr="00A7340D">
        <w:rPr>
          <w:sz w:val="22"/>
          <w:szCs w:val="22"/>
          <w:lang w:val="fr-FR"/>
        </w:rPr>
        <w:t>îşi</w:t>
      </w:r>
      <w:proofErr w:type="spellEnd"/>
      <w:r w:rsidR="00161581" w:rsidRPr="00A7340D">
        <w:rPr>
          <w:sz w:val="22"/>
          <w:szCs w:val="22"/>
          <w:lang w:val="fr-FR"/>
        </w:rPr>
        <w:t xml:space="preserve"> </w:t>
      </w:r>
      <w:proofErr w:type="spellStart"/>
      <w:r w:rsidR="00161581" w:rsidRPr="00A7340D">
        <w:rPr>
          <w:sz w:val="22"/>
          <w:szCs w:val="22"/>
          <w:lang w:val="fr-FR"/>
        </w:rPr>
        <w:t>îndeplineşte</w:t>
      </w:r>
      <w:proofErr w:type="spellEnd"/>
      <w:r w:rsidR="00161581" w:rsidRPr="00A7340D">
        <w:rPr>
          <w:sz w:val="22"/>
          <w:szCs w:val="22"/>
          <w:lang w:val="fr-FR"/>
        </w:rPr>
        <w:t xml:space="preserve"> </w:t>
      </w:r>
      <w:proofErr w:type="spellStart"/>
      <w:r w:rsidR="00161581" w:rsidRPr="00A7340D">
        <w:rPr>
          <w:sz w:val="22"/>
          <w:szCs w:val="22"/>
          <w:lang w:val="fr-FR"/>
        </w:rPr>
        <w:t>obligaţiile</w:t>
      </w:r>
      <w:proofErr w:type="spellEnd"/>
      <w:r w:rsidR="00161581" w:rsidRPr="00A7340D">
        <w:rPr>
          <w:sz w:val="22"/>
          <w:szCs w:val="22"/>
          <w:lang w:val="fr-FR"/>
        </w:rPr>
        <w:t xml:space="preserve"> </w:t>
      </w:r>
      <w:proofErr w:type="spellStart"/>
      <w:r w:rsidR="00161581" w:rsidRPr="00A7340D">
        <w:rPr>
          <w:sz w:val="22"/>
          <w:szCs w:val="22"/>
          <w:lang w:val="fr-FR"/>
        </w:rPr>
        <w:t>asumate</w:t>
      </w:r>
      <w:proofErr w:type="spellEnd"/>
      <w:r w:rsidR="00161581" w:rsidRPr="00A7340D">
        <w:rPr>
          <w:sz w:val="22"/>
          <w:szCs w:val="22"/>
          <w:lang w:val="fr-FR"/>
        </w:rPr>
        <w:t xml:space="preserve"> </w:t>
      </w:r>
      <w:proofErr w:type="spellStart"/>
      <w:r w:rsidR="00161581" w:rsidRPr="00A7340D">
        <w:rPr>
          <w:sz w:val="22"/>
          <w:szCs w:val="22"/>
          <w:lang w:val="fr-FR"/>
        </w:rPr>
        <w:t>prin</w:t>
      </w:r>
      <w:proofErr w:type="spellEnd"/>
      <w:r w:rsidR="00161581" w:rsidRPr="00A7340D">
        <w:rPr>
          <w:sz w:val="22"/>
          <w:szCs w:val="22"/>
          <w:lang w:val="fr-FR"/>
        </w:rPr>
        <w:t xml:space="preserve"> </w:t>
      </w:r>
      <w:proofErr w:type="spellStart"/>
      <w:r w:rsidR="00161581" w:rsidRPr="00A7340D">
        <w:rPr>
          <w:sz w:val="22"/>
          <w:szCs w:val="22"/>
          <w:lang w:val="fr-FR"/>
        </w:rPr>
        <w:t>contract</w:t>
      </w:r>
      <w:proofErr w:type="spellEnd"/>
      <w:r w:rsidR="00161581" w:rsidRPr="00A7340D">
        <w:rPr>
          <w:sz w:val="22"/>
          <w:szCs w:val="22"/>
          <w:lang w:val="fr-FR"/>
        </w:rPr>
        <w:t xml:space="preserve">, </w:t>
      </w:r>
      <w:proofErr w:type="spellStart"/>
      <w:r w:rsidR="00161581" w:rsidRPr="00A7340D">
        <w:rPr>
          <w:sz w:val="22"/>
          <w:szCs w:val="22"/>
          <w:lang w:val="fr-FR"/>
        </w:rPr>
        <w:t>atunci</w:t>
      </w:r>
      <w:proofErr w:type="spellEnd"/>
      <w:r w:rsidR="00161581" w:rsidRPr="00A7340D">
        <w:rPr>
          <w:sz w:val="22"/>
          <w:szCs w:val="22"/>
          <w:lang w:val="fr-FR"/>
        </w:rPr>
        <w:t xml:space="preserve"> </w:t>
      </w:r>
      <w:proofErr w:type="spellStart"/>
      <w:r w:rsidR="00161581" w:rsidRPr="00A7340D">
        <w:rPr>
          <w:sz w:val="22"/>
          <w:szCs w:val="22"/>
          <w:lang w:val="fr-FR"/>
        </w:rPr>
        <w:t>achizitorul</w:t>
      </w:r>
      <w:proofErr w:type="spellEnd"/>
      <w:r w:rsidR="00161581" w:rsidRPr="00A7340D">
        <w:rPr>
          <w:sz w:val="22"/>
          <w:szCs w:val="22"/>
          <w:lang w:val="fr-FR"/>
        </w:rPr>
        <w:t xml:space="preserve"> are </w:t>
      </w:r>
      <w:proofErr w:type="spellStart"/>
      <w:r w:rsidR="00161581" w:rsidRPr="00A7340D">
        <w:rPr>
          <w:sz w:val="22"/>
          <w:szCs w:val="22"/>
          <w:lang w:val="fr-FR"/>
        </w:rPr>
        <w:t>dreptul</w:t>
      </w:r>
      <w:proofErr w:type="spellEnd"/>
      <w:r w:rsidR="00161581" w:rsidRPr="00A7340D">
        <w:rPr>
          <w:sz w:val="22"/>
          <w:szCs w:val="22"/>
          <w:lang w:val="fr-FR"/>
        </w:rPr>
        <w:t xml:space="preserve"> de a </w:t>
      </w:r>
      <w:proofErr w:type="spellStart"/>
      <w:r w:rsidR="00161581" w:rsidRPr="00A7340D">
        <w:rPr>
          <w:sz w:val="22"/>
          <w:szCs w:val="22"/>
          <w:lang w:val="fr-FR"/>
        </w:rPr>
        <w:t>deduce</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 xml:space="preserve">, ca </w:t>
      </w:r>
      <w:proofErr w:type="spellStart"/>
      <w:r w:rsidR="00161581" w:rsidRPr="00A7340D">
        <w:rPr>
          <w:sz w:val="22"/>
          <w:szCs w:val="22"/>
          <w:lang w:val="fr-FR"/>
        </w:rPr>
        <w:t>penalităţi</w:t>
      </w:r>
      <w:proofErr w:type="spellEnd"/>
      <w:r w:rsidR="00161581" w:rsidRPr="00A7340D">
        <w:rPr>
          <w:sz w:val="22"/>
          <w:szCs w:val="22"/>
          <w:lang w:val="fr-FR"/>
        </w:rPr>
        <w:t xml:space="preserve">, o </w:t>
      </w:r>
      <w:proofErr w:type="spellStart"/>
      <w:r w:rsidR="00161581" w:rsidRPr="00A7340D">
        <w:rPr>
          <w:sz w:val="22"/>
          <w:szCs w:val="22"/>
          <w:lang w:val="fr-FR"/>
        </w:rPr>
        <w:t>sumă</w:t>
      </w:r>
      <w:proofErr w:type="spellEnd"/>
      <w:r w:rsidR="00161581" w:rsidRPr="00A7340D">
        <w:rPr>
          <w:sz w:val="22"/>
          <w:szCs w:val="22"/>
          <w:lang w:val="fr-FR"/>
        </w:rPr>
        <w:t xml:space="preserve"> </w:t>
      </w:r>
      <w:proofErr w:type="spellStart"/>
      <w:r w:rsidR="00161581" w:rsidRPr="00A7340D">
        <w:rPr>
          <w:sz w:val="22"/>
          <w:szCs w:val="22"/>
          <w:lang w:val="fr-FR"/>
        </w:rPr>
        <w:t>echivalentă</w:t>
      </w:r>
      <w:proofErr w:type="spellEnd"/>
      <w:r w:rsidR="00161581" w:rsidRPr="00A7340D">
        <w:rPr>
          <w:sz w:val="22"/>
          <w:szCs w:val="22"/>
          <w:lang w:val="fr-FR"/>
        </w:rPr>
        <w:t xml:space="preserve"> </w:t>
      </w:r>
      <w:proofErr w:type="spellStart"/>
      <w:r w:rsidR="00161581" w:rsidRPr="00A7340D">
        <w:rPr>
          <w:sz w:val="22"/>
          <w:szCs w:val="22"/>
          <w:lang w:val="fr-FR"/>
        </w:rPr>
        <w:t>cu</w:t>
      </w:r>
      <w:proofErr w:type="spellEnd"/>
      <w:r w:rsidR="00161581" w:rsidRPr="00A7340D">
        <w:rPr>
          <w:sz w:val="22"/>
          <w:szCs w:val="22"/>
          <w:lang w:val="fr-FR"/>
        </w:rPr>
        <w:t xml:space="preserve"> o </w:t>
      </w:r>
      <w:proofErr w:type="spellStart"/>
      <w:r w:rsidR="00161581" w:rsidRPr="00A7340D">
        <w:rPr>
          <w:sz w:val="22"/>
          <w:szCs w:val="22"/>
          <w:lang w:val="fr-FR"/>
        </w:rPr>
        <w:t>cotă</w:t>
      </w:r>
      <w:proofErr w:type="spellEnd"/>
      <w:r w:rsidR="00161581" w:rsidRPr="00A7340D">
        <w:rPr>
          <w:sz w:val="22"/>
          <w:szCs w:val="22"/>
          <w:lang w:val="fr-FR"/>
        </w:rPr>
        <w:t xml:space="preserve"> </w:t>
      </w:r>
      <w:proofErr w:type="spellStart"/>
      <w:r w:rsidR="00161581" w:rsidRPr="00A7340D">
        <w:rPr>
          <w:sz w:val="22"/>
          <w:szCs w:val="22"/>
          <w:lang w:val="fr-FR"/>
        </w:rPr>
        <w:t>procentuală</w:t>
      </w:r>
      <w:proofErr w:type="spellEnd"/>
      <w:r w:rsidR="00161581" w:rsidRPr="00A7340D">
        <w:rPr>
          <w:sz w:val="22"/>
          <w:szCs w:val="22"/>
          <w:lang w:val="fr-FR"/>
        </w:rPr>
        <w:t xml:space="preserve"> de 0,1% </w:t>
      </w:r>
      <w:proofErr w:type="spellStart"/>
      <w:r w:rsidR="00161581" w:rsidRPr="00A7340D">
        <w:rPr>
          <w:sz w:val="22"/>
          <w:szCs w:val="22"/>
          <w:lang w:val="fr-FR"/>
        </w:rPr>
        <w:t>pe</w:t>
      </w:r>
      <w:proofErr w:type="spellEnd"/>
      <w:r w:rsidR="00161581" w:rsidRPr="00A7340D">
        <w:rPr>
          <w:sz w:val="22"/>
          <w:szCs w:val="22"/>
          <w:lang w:val="fr-FR"/>
        </w:rPr>
        <w:t xml:space="preserve"> </w:t>
      </w:r>
      <w:proofErr w:type="spellStart"/>
      <w:r w:rsidR="00161581" w:rsidRPr="00A7340D">
        <w:rPr>
          <w:sz w:val="22"/>
          <w:szCs w:val="22"/>
          <w:lang w:val="fr-FR"/>
        </w:rPr>
        <w:t>zi</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w:t>
      </w:r>
      <w:r w:rsidR="00161581" w:rsidRPr="00A7340D">
        <w:rPr>
          <w:color w:val="FF0000"/>
          <w:sz w:val="22"/>
          <w:szCs w:val="22"/>
          <w:lang w:val="fr-FR"/>
        </w:rPr>
        <w:t xml:space="preserve"> </w:t>
      </w:r>
      <w:proofErr w:type="spellStart"/>
      <w:r w:rsidR="00161581" w:rsidRPr="00A7340D">
        <w:rPr>
          <w:sz w:val="22"/>
          <w:szCs w:val="22"/>
        </w:rPr>
        <w:t>până</w:t>
      </w:r>
      <w:proofErr w:type="spellEnd"/>
      <w:r w:rsidR="00161581" w:rsidRPr="00A7340D">
        <w:rPr>
          <w:sz w:val="22"/>
          <w:szCs w:val="22"/>
        </w:rPr>
        <w:t xml:space="preserve"> la </w:t>
      </w:r>
      <w:proofErr w:type="spellStart"/>
      <w:r w:rsidR="00161581" w:rsidRPr="00A7340D">
        <w:rPr>
          <w:sz w:val="22"/>
          <w:szCs w:val="22"/>
        </w:rPr>
        <w:t>indeplinirea</w:t>
      </w:r>
      <w:proofErr w:type="spellEnd"/>
      <w:r w:rsidR="00161581" w:rsidRPr="00A7340D">
        <w:rPr>
          <w:sz w:val="22"/>
          <w:szCs w:val="22"/>
        </w:rPr>
        <w:t xml:space="preserve"> </w:t>
      </w:r>
      <w:proofErr w:type="spellStart"/>
      <w:r w:rsidR="00161581" w:rsidRPr="00A7340D">
        <w:rPr>
          <w:sz w:val="22"/>
          <w:szCs w:val="22"/>
        </w:rPr>
        <w:t>efectivă</w:t>
      </w:r>
      <w:proofErr w:type="spellEnd"/>
      <w:r w:rsidR="00161581" w:rsidRPr="00A7340D">
        <w:rPr>
          <w:sz w:val="22"/>
          <w:szCs w:val="22"/>
        </w:rPr>
        <w:t xml:space="preserve"> a </w:t>
      </w:r>
      <w:proofErr w:type="spellStart"/>
      <w:r w:rsidR="00161581" w:rsidRPr="00A7340D">
        <w:rPr>
          <w:sz w:val="22"/>
          <w:szCs w:val="22"/>
        </w:rPr>
        <w:t>obligaţiilor</w:t>
      </w:r>
      <w:proofErr w:type="spellEnd"/>
      <w:r w:rsidR="00161581" w:rsidRPr="00A7340D">
        <w:rPr>
          <w:sz w:val="22"/>
          <w:szCs w:val="22"/>
        </w:rPr>
        <w:t>.</w:t>
      </w:r>
      <w:r w:rsidR="00161581" w:rsidRPr="00A7340D">
        <w:rPr>
          <w:sz w:val="22"/>
          <w:szCs w:val="22"/>
          <w:lang w:val="fr-FR"/>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w:t>
      </w:r>
      <w:proofErr w:type="spellStart"/>
      <w:r w:rsidR="00161581" w:rsidRPr="00A7340D">
        <w:rPr>
          <w:snapToGrid w:val="0"/>
          <w:sz w:val="22"/>
          <w:szCs w:val="22"/>
        </w:rPr>
        <w:t>pe</w:t>
      </w:r>
      <w:proofErr w:type="spellEnd"/>
      <w:r w:rsidR="00161581" w:rsidRPr="00A7340D">
        <w:rPr>
          <w:snapToGrid w:val="0"/>
          <w:sz w:val="22"/>
          <w:szCs w:val="22"/>
        </w:rPr>
        <w:t xml:space="preserv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snapToGrid w:val="0"/>
          <w:sz w:val="22"/>
          <w:szCs w:val="22"/>
        </w:rPr>
      </w:pPr>
      <w:r w:rsidRPr="004C5F8A">
        <w:rPr>
          <w:sz w:val="22"/>
          <w:szCs w:val="22"/>
        </w:rPr>
        <w:t>10</w:t>
      </w:r>
      <w:r>
        <w:rPr>
          <w:sz w:val="22"/>
          <w:szCs w:val="22"/>
        </w:rPr>
        <w:t>.2-</w:t>
      </w:r>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cazul</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care </w:t>
      </w:r>
      <w:proofErr w:type="spellStart"/>
      <w:r w:rsidR="00161581" w:rsidRPr="00A7340D">
        <w:rPr>
          <w:sz w:val="22"/>
          <w:szCs w:val="22"/>
        </w:rPr>
        <w:t>achizitorul</w:t>
      </w:r>
      <w:proofErr w:type="spellEnd"/>
      <w:r w:rsidR="00161581" w:rsidRPr="00A7340D">
        <w:rPr>
          <w:sz w:val="22"/>
          <w:szCs w:val="22"/>
        </w:rPr>
        <w:t xml:space="preserve"> nu </w:t>
      </w:r>
      <w:proofErr w:type="spellStart"/>
      <w:r w:rsidR="00161581" w:rsidRPr="00A7340D">
        <w:rPr>
          <w:sz w:val="22"/>
          <w:szCs w:val="22"/>
        </w:rPr>
        <w:t>onorează</w:t>
      </w:r>
      <w:proofErr w:type="spellEnd"/>
      <w:r w:rsidR="00161581" w:rsidRPr="00A7340D">
        <w:rPr>
          <w:sz w:val="22"/>
          <w:szCs w:val="22"/>
        </w:rPr>
        <w:t xml:space="preserve"> </w:t>
      </w:r>
      <w:proofErr w:type="spellStart"/>
      <w:r w:rsidR="00161581" w:rsidRPr="00A7340D">
        <w:rPr>
          <w:sz w:val="22"/>
          <w:szCs w:val="22"/>
        </w:rPr>
        <w:t>facturile</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termen</w:t>
      </w:r>
      <w:proofErr w:type="spellEnd"/>
      <w:r w:rsidR="00161581" w:rsidRPr="00A7340D">
        <w:rPr>
          <w:sz w:val="22"/>
          <w:szCs w:val="22"/>
        </w:rPr>
        <w:t xml:space="preserve"> de </w:t>
      </w:r>
      <w:r w:rsidR="00A7340D">
        <w:rPr>
          <w:color w:val="000000"/>
          <w:sz w:val="22"/>
          <w:szCs w:val="22"/>
        </w:rPr>
        <w:t>30</w:t>
      </w:r>
      <w:r w:rsidR="00161581" w:rsidRPr="00A7340D">
        <w:rPr>
          <w:color w:val="000000"/>
          <w:sz w:val="22"/>
          <w:szCs w:val="22"/>
        </w:rPr>
        <w:t xml:space="preserve"> de </w:t>
      </w:r>
      <w:proofErr w:type="spellStart"/>
      <w:r w:rsidR="00161581" w:rsidRPr="00A7340D">
        <w:rPr>
          <w:color w:val="000000"/>
          <w:sz w:val="22"/>
          <w:szCs w:val="22"/>
        </w:rPr>
        <w:t>zile</w:t>
      </w:r>
      <w:proofErr w:type="spellEnd"/>
      <w:r w:rsidR="00161581" w:rsidRPr="00A7340D">
        <w:rPr>
          <w:color w:val="000000"/>
          <w:sz w:val="22"/>
          <w:szCs w:val="22"/>
        </w:rPr>
        <w:t xml:space="preserve"> de la </w:t>
      </w:r>
      <w:proofErr w:type="spellStart"/>
      <w:r w:rsidR="00161581" w:rsidRPr="00A7340D">
        <w:rPr>
          <w:color w:val="000000"/>
          <w:sz w:val="22"/>
          <w:szCs w:val="22"/>
        </w:rPr>
        <w:t>expirar</w:t>
      </w:r>
      <w:r w:rsidR="00A7340D">
        <w:rPr>
          <w:color w:val="000000"/>
          <w:sz w:val="22"/>
          <w:szCs w:val="22"/>
        </w:rPr>
        <w:t>ea</w:t>
      </w:r>
      <w:proofErr w:type="spellEnd"/>
      <w:r w:rsidR="00A7340D">
        <w:rPr>
          <w:color w:val="000000"/>
          <w:sz w:val="22"/>
          <w:szCs w:val="22"/>
        </w:rPr>
        <w:t xml:space="preserve"> </w:t>
      </w:r>
      <w:proofErr w:type="spellStart"/>
      <w:r w:rsidR="00A7340D">
        <w:rPr>
          <w:color w:val="000000"/>
          <w:sz w:val="22"/>
          <w:szCs w:val="22"/>
        </w:rPr>
        <w:t>perioadei</w:t>
      </w:r>
      <w:proofErr w:type="spellEnd"/>
      <w:r w:rsidR="00A7340D">
        <w:rPr>
          <w:color w:val="000000"/>
          <w:sz w:val="22"/>
          <w:szCs w:val="22"/>
        </w:rPr>
        <w:t xml:space="preserve"> </w:t>
      </w:r>
      <w:proofErr w:type="spellStart"/>
      <w:r w:rsidR="00A7340D">
        <w:rPr>
          <w:color w:val="000000"/>
          <w:sz w:val="22"/>
          <w:szCs w:val="22"/>
        </w:rPr>
        <w:t>convenite</w:t>
      </w:r>
      <w:proofErr w:type="spellEnd"/>
      <w:r w:rsidR="00A7340D">
        <w:rPr>
          <w:color w:val="000000"/>
          <w:sz w:val="22"/>
          <w:szCs w:val="22"/>
        </w:rPr>
        <w:t xml:space="preserve"> la art. </w:t>
      </w:r>
      <w:r>
        <w:rPr>
          <w:color w:val="000000"/>
          <w:sz w:val="22"/>
          <w:szCs w:val="22"/>
          <w:lang w:val="ro-RO"/>
        </w:rPr>
        <w:t>9</w:t>
      </w:r>
      <w:r w:rsidR="00DE303F">
        <w:rPr>
          <w:color w:val="000000"/>
          <w:sz w:val="22"/>
          <w:szCs w:val="22"/>
        </w:rPr>
        <w:t>.1</w:t>
      </w:r>
      <w:r w:rsidR="00161581" w:rsidRPr="00A7340D">
        <w:rPr>
          <w:color w:val="000000"/>
          <w:sz w:val="22"/>
          <w:szCs w:val="22"/>
        </w:rPr>
        <w:t xml:space="preserve">, </w:t>
      </w:r>
      <w:proofErr w:type="spellStart"/>
      <w:r w:rsidR="00161581" w:rsidRPr="00A7340D">
        <w:rPr>
          <w:sz w:val="22"/>
          <w:szCs w:val="22"/>
        </w:rPr>
        <w:t>atunci</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are </w:t>
      </w:r>
      <w:proofErr w:type="spellStart"/>
      <w:r w:rsidR="00161581" w:rsidRPr="00A7340D">
        <w:rPr>
          <w:sz w:val="22"/>
          <w:szCs w:val="22"/>
        </w:rPr>
        <w:t>obligaţia</w:t>
      </w:r>
      <w:proofErr w:type="spellEnd"/>
      <w:r w:rsidR="00161581" w:rsidRPr="00A7340D">
        <w:rPr>
          <w:sz w:val="22"/>
          <w:szCs w:val="22"/>
        </w:rPr>
        <w:t xml:space="preserve"> de a </w:t>
      </w:r>
      <w:proofErr w:type="spellStart"/>
      <w:r w:rsidR="00161581" w:rsidRPr="00A7340D">
        <w:rPr>
          <w:sz w:val="22"/>
          <w:szCs w:val="22"/>
        </w:rPr>
        <w:t>plăti</w:t>
      </w:r>
      <w:proofErr w:type="spellEnd"/>
      <w:r w:rsidR="00161581" w:rsidRPr="00A7340D">
        <w:rPr>
          <w:sz w:val="22"/>
          <w:szCs w:val="22"/>
        </w:rPr>
        <w:t xml:space="preserve">, ca </w:t>
      </w:r>
      <w:proofErr w:type="spellStart"/>
      <w:r w:rsidR="00161581" w:rsidRPr="00A7340D">
        <w:rPr>
          <w:sz w:val="22"/>
          <w:szCs w:val="22"/>
        </w:rPr>
        <w:t>penalităţi</w:t>
      </w:r>
      <w:proofErr w:type="spellEnd"/>
      <w:r w:rsidR="00161581" w:rsidRPr="00A7340D">
        <w:rPr>
          <w:sz w:val="22"/>
          <w:szCs w:val="22"/>
        </w:rPr>
        <w:t xml:space="preserve">, o </w:t>
      </w:r>
      <w:proofErr w:type="spellStart"/>
      <w:r w:rsidR="00161581" w:rsidRPr="00A7340D">
        <w:rPr>
          <w:sz w:val="22"/>
          <w:szCs w:val="22"/>
        </w:rPr>
        <w:t>sumă</w:t>
      </w:r>
      <w:proofErr w:type="spellEnd"/>
      <w:r w:rsidR="00161581" w:rsidRPr="00A7340D">
        <w:rPr>
          <w:sz w:val="22"/>
          <w:szCs w:val="22"/>
        </w:rPr>
        <w:t xml:space="preserve"> </w:t>
      </w:r>
      <w:proofErr w:type="spellStart"/>
      <w:r w:rsidR="00161581" w:rsidRPr="00A7340D">
        <w:rPr>
          <w:sz w:val="22"/>
          <w:szCs w:val="22"/>
        </w:rPr>
        <w:t>echivalentă</w:t>
      </w:r>
      <w:proofErr w:type="spellEnd"/>
      <w:r w:rsidR="00161581" w:rsidRPr="00A7340D">
        <w:rPr>
          <w:sz w:val="22"/>
          <w:szCs w:val="22"/>
        </w:rPr>
        <w:t xml:space="preserve"> cu o </w:t>
      </w:r>
      <w:proofErr w:type="spellStart"/>
      <w:r w:rsidR="00161581" w:rsidRPr="00A7340D">
        <w:rPr>
          <w:sz w:val="22"/>
          <w:szCs w:val="22"/>
        </w:rPr>
        <w:t>cotă</w:t>
      </w:r>
      <w:proofErr w:type="spellEnd"/>
      <w:r w:rsidR="00161581" w:rsidRPr="00A7340D">
        <w:rPr>
          <w:sz w:val="22"/>
          <w:szCs w:val="22"/>
        </w:rPr>
        <w:t xml:space="preserve"> </w:t>
      </w:r>
      <w:proofErr w:type="spellStart"/>
      <w:r w:rsidR="00161581" w:rsidRPr="00A7340D">
        <w:rPr>
          <w:sz w:val="22"/>
          <w:szCs w:val="22"/>
        </w:rPr>
        <w:t>procentuală</w:t>
      </w:r>
      <w:proofErr w:type="spellEnd"/>
      <w:r w:rsidR="00161581" w:rsidRPr="00A7340D">
        <w:rPr>
          <w:sz w:val="22"/>
          <w:szCs w:val="22"/>
        </w:rPr>
        <w:t xml:space="preserve"> de 0,1% </w:t>
      </w:r>
      <w:proofErr w:type="spellStart"/>
      <w:r w:rsidR="00161581" w:rsidRPr="00A7340D">
        <w:rPr>
          <w:snapToGrid w:val="0"/>
          <w:sz w:val="22"/>
          <w:szCs w:val="22"/>
        </w:rPr>
        <w:t>pe</w:t>
      </w:r>
      <w:proofErr w:type="spellEnd"/>
      <w:r w:rsidR="00161581" w:rsidRPr="00A7340D">
        <w:rPr>
          <w:snapToGrid w:val="0"/>
          <w:sz w:val="22"/>
          <w:szCs w:val="22"/>
        </w:rPr>
        <w:t xml:space="preserve"> </w:t>
      </w:r>
      <w:proofErr w:type="spellStart"/>
      <w:r w:rsidR="00161581" w:rsidRPr="00A7340D">
        <w:rPr>
          <w:snapToGrid w:val="0"/>
          <w:sz w:val="22"/>
          <w:szCs w:val="22"/>
        </w:rPr>
        <w:t>zi</w:t>
      </w:r>
      <w:proofErr w:type="spellEnd"/>
      <w:r w:rsidR="00161581" w:rsidRPr="00A7340D">
        <w:rPr>
          <w:snapToGrid w:val="0"/>
          <w:sz w:val="22"/>
          <w:szCs w:val="22"/>
        </w:rPr>
        <w:t xml:space="preserve"> din </w:t>
      </w:r>
      <w:proofErr w:type="spellStart"/>
      <w:r w:rsidR="00161581" w:rsidRPr="00A7340D">
        <w:rPr>
          <w:snapToGrid w:val="0"/>
          <w:sz w:val="22"/>
          <w:szCs w:val="22"/>
        </w:rPr>
        <w:t>valoarea</w:t>
      </w:r>
      <w:proofErr w:type="spellEnd"/>
      <w:r w:rsidR="00161581" w:rsidRPr="00A7340D">
        <w:rPr>
          <w:snapToGrid w:val="0"/>
          <w:sz w:val="22"/>
          <w:szCs w:val="22"/>
        </w:rPr>
        <w:t xml:space="preserve"> </w:t>
      </w:r>
      <w:proofErr w:type="spellStart"/>
      <w:r w:rsidR="00161581" w:rsidRPr="00A7340D">
        <w:rPr>
          <w:snapToGrid w:val="0"/>
          <w:sz w:val="22"/>
          <w:szCs w:val="22"/>
        </w:rPr>
        <w:t>facturii</w:t>
      </w:r>
      <w:proofErr w:type="spellEnd"/>
      <w:r w:rsidR="00161581" w:rsidRPr="00A7340D">
        <w:rPr>
          <w:snapToGrid w:val="0"/>
          <w:sz w:val="22"/>
          <w:szCs w:val="22"/>
        </w:rPr>
        <w:t xml:space="preserve"> </w:t>
      </w:r>
      <w:proofErr w:type="spellStart"/>
      <w:r w:rsidR="00161581" w:rsidRPr="00A7340D">
        <w:rPr>
          <w:snapToGrid w:val="0"/>
          <w:sz w:val="22"/>
          <w:szCs w:val="22"/>
        </w:rPr>
        <w:t>neachitate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a </w:t>
      </w:r>
      <w:proofErr w:type="spellStart"/>
      <w:r w:rsidR="00161581" w:rsidRPr="00A7340D">
        <w:rPr>
          <w:snapToGrid w:val="0"/>
          <w:sz w:val="22"/>
          <w:szCs w:val="22"/>
        </w:rPr>
        <w:t>obligaţiilor</w:t>
      </w:r>
      <w:proofErr w:type="spellEnd"/>
      <w:r w:rsidR="00161581" w:rsidRPr="00A7340D">
        <w:rPr>
          <w:sz w:val="22"/>
          <w:szCs w:val="22"/>
        </w:rPr>
        <w:t>.</w:t>
      </w:r>
      <w:r w:rsidR="00161581" w:rsidRPr="00A7340D">
        <w:rPr>
          <w:snapToGrid w:val="0"/>
          <w:sz w:val="22"/>
          <w:szCs w:val="22"/>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w:t>
      </w:r>
      <w:proofErr w:type="spellStart"/>
      <w:r w:rsidR="00161581" w:rsidRPr="00A7340D">
        <w:rPr>
          <w:snapToGrid w:val="0"/>
          <w:sz w:val="22"/>
          <w:szCs w:val="22"/>
        </w:rPr>
        <w:t>pe</w:t>
      </w:r>
      <w:proofErr w:type="spellEnd"/>
      <w:r w:rsidR="00161581" w:rsidRPr="00A7340D">
        <w:rPr>
          <w:snapToGrid w:val="0"/>
          <w:sz w:val="22"/>
          <w:szCs w:val="22"/>
        </w:rPr>
        <w:t xml:space="preserv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.3-</w:t>
      </w:r>
      <w:r w:rsidR="00161581" w:rsidRPr="00A7340D">
        <w:rPr>
          <w:sz w:val="22"/>
          <w:szCs w:val="22"/>
        </w:rPr>
        <w:t xml:space="preserve"> </w:t>
      </w:r>
      <w:proofErr w:type="spellStart"/>
      <w:r w:rsidR="00161581" w:rsidRPr="00A7340D">
        <w:rPr>
          <w:sz w:val="22"/>
          <w:szCs w:val="22"/>
        </w:rPr>
        <w:t>Nerespectarea</w:t>
      </w:r>
      <w:proofErr w:type="spellEnd"/>
      <w:r w:rsidR="00161581" w:rsidRPr="00A7340D">
        <w:rPr>
          <w:sz w:val="22"/>
          <w:szCs w:val="22"/>
        </w:rPr>
        <w:t xml:space="preserve"> </w:t>
      </w:r>
      <w:proofErr w:type="spellStart"/>
      <w:r w:rsidR="00161581" w:rsidRPr="00A7340D">
        <w:rPr>
          <w:sz w:val="22"/>
          <w:szCs w:val="22"/>
        </w:rPr>
        <w:t>obligaţiilor</w:t>
      </w:r>
      <w:proofErr w:type="spellEnd"/>
      <w:r w:rsidR="00161581" w:rsidRPr="00A7340D">
        <w:rPr>
          <w:sz w:val="22"/>
          <w:szCs w:val="22"/>
        </w:rPr>
        <w:t xml:space="preserve"> </w:t>
      </w:r>
      <w:proofErr w:type="spellStart"/>
      <w:r w:rsidR="00161581" w:rsidRPr="00A7340D">
        <w:rPr>
          <w:sz w:val="22"/>
          <w:szCs w:val="22"/>
        </w:rPr>
        <w:t>asumate</w:t>
      </w:r>
      <w:proofErr w:type="spellEnd"/>
      <w:r w:rsidR="00161581" w:rsidRPr="00A7340D">
        <w:rPr>
          <w:sz w:val="22"/>
          <w:szCs w:val="22"/>
        </w:rPr>
        <w:t xml:space="preserve"> </w:t>
      </w:r>
      <w:proofErr w:type="spellStart"/>
      <w:r w:rsidR="00161581" w:rsidRPr="00A7340D">
        <w:rPr>
          <w:sz w:val="22"/>
          <w:szCs w:val="22"/>
        </w:rPr>
        <w:t>prin</w:t>
      </w:r>
      <w:proofErr w:type="spellEnd"/>
      <w:r w:rsidR="00161581" w:rsidRPr="00A7340D">
        <w:rPr>
          <w:sz w:val="22"/>
          <w:szCs w:val="22"/>
        </w:rPr>
        <w:t xml:space="preserve"> </w:t>
      </w:r>
      <w:proofErr w:type="spellStart"/>
      <w:r w:rsidR="00161581" w:rsidRPr="00A7340D">
        <w:rPr>
          <w:sz w:val="22"/>
          <w:szCs w:val="22"/>
        </w:rPr>
        <w:t>prezentul</w:t>
      </w:r>
      <w:proofErr w:type="spellEnd"/>
      <w:r w:rsidR="00161581" w:rsidRPr="00A7340D">
        <w:rPr>
          <w:sz w:val="22"/>
          <w:szCs w:val="22"/>
        </w:rPr>
        <w:t xml:space="preserve"> contract de </w:t>
      </w:r>
      <w:proofErr w:type="spellStart"/>
      <w:r w:rsidR="00161581" w:rsidRPr="00A7340D">
        <w:rPr>
          <w:sz w:val="22"/>
          <w:szCs w:val="22"/>
        </w:rPr>
        <w:t>către</w:t>
      </w:r>
      <w:proofErr w:type="spellEnd"/>
      <w:r w:rsidR="00161581" w:rsidRPr="00A7340D">
        <w:rPr>
          <w:sz w:val="22"/>
          <w:szCs w:val="22"/>
        </w:rPr>
        <w:t xml:space="preserve"> </w:t>
      </w:r>
      <w:proofErr w:type="spellStart"/>
      <w:r w:rsidR="00161581" w:rsidRPr="00A7340D">
        <w:rPr>
          <w:sz w:val="22"/>
          <w:szCs w:val="22"/>
        </w:rPr>
        <w:t>una</w:t>
      </w:r>
      <w:proofErr w:type="spellEnd"/>
      <w:r w:rsidR="00161581" w:rsidRPr="00A7340D">
        <w:rPr>
          <w:sz w:val="22"/>
          <w:szCs w:val="22"/>
        </w:rPr>
        <w:t xml:space="preserve"> </w:t>
      </w:r>
      <w:proofErr w:type="spellStart"/>
      <w:r w:rsidR="00161581" w:rsidRPr="00A7340D">
        <w:rPr>
          <w:sz w:val="22"/>
          <w:szCs w:val="22"/>
        </w:rPr>
        <w:t>dintre</w:t>
      </w:r>
      <w:proofErr w:type="spellEnd"/>
      <w:r w:rsidR="00161581" w:rsidRPr="00A7340D">
        <w:rPr>
          <w:sz w:val="22"/>
          <w:szCs w:val="22"/>
        </w:rPr>
        <w:t xml:space="preserve"> </w:t>
      </w:r>
      <w:proofErr w:type="spellStart"/>
      <w:r w:rsidR="00161581" w:rsidRPr="00A7340D">
        <w:rPr>
          <w:sz w:val="22"/>
          <w:szCs w:val="22"/>
        </w:rPr>
        <w:t>părţi</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mod </w:t>
      </w:r>
      <w:proofErr w:type="spellStart"/>
      <w:r w:rsidR="00161581" w:rsidRPr="00A7340D">
        <w:rPr>
          <w:sz w:val="22"/>
          <w:szCs w:val="22"/>
        </w:rPr>
        <w:t>culpabil</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w:t>
      </w:r>
      <w:proofErr w:type="spellStart"/>
      <w:r w:rsidR="00161581" w:rsidRPr="00A7340D">
        <w:rPr>
          <w:sz w:val="22"/>
          <w:szCs w:val="22"/>
        </w:rPr>
        <w:t>repetat</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w:t>
      </w:r>
      <w:proofErr w:type="spellStart"/>
      <w:r w:rsidR="00161581" w:rsidRPr="00A7340D">
        <w:rPr>
          <w:sz w:val="22"/>
          <w:szCs w:val="22"/>
        </w:rPr>
        <w:t>părţii</w:t>
      </w:r>
      <w:proofErr w:type="spellEnd"/>
      <w:r w:rsidR="00161581" w:rsidRPr="00A7340D">
        <w:rPr>
          <w:sz w:val="22"/>
          <w:szCs w:val="22"/>
        </w:rPr>
        <w:t xml:space="preserve"> </w:t>
      </w:r>
      <w:proofErr w:type="spellStart"/>
      <w:r w:rsidR="00161581" w:rsidRPr="00A7340D">
        <w:rPr>
          <w:sz w:val="22"/>
          <w:szCs w:val="22"/>
        </w:rPr>
        <w:t>lezate</w:t>
      </w:r>
      <w:proofErr w:type="spellEnd"/>
      <w:r w:rsidR="00161581" w:rsidRPr="00A7340D">
        <w:rPr>
          <w:sz w:val="22"/>
          <w:szCs w:val="22"/>
        </w:rPr>
        <w:t xml:space="preserve"> de a </w:t>
      </w:r>
      <w:proofErr w:type="spellStart"/>
      <w:r w:rsidR="00161581" w:rsidRPr="00A7340D">
        <w:rPr>
          <w:sz w:val="22"/>
          <w:szCs w:val="22"/>
        </w:rPr>
        <w:t>considera</w:t>
      </w:r>
      <w:proofErr w:type="spellEnd"/>
      <w:r w:rsidR="00161581" w:rsidRPr="00A7340D">
        <w:rPr>
          <w:sz w:val="22"/>
          <w:szCs w:val="22"/>
        </w:rPr>
        <w:t xml:space="preserve">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reziliat</w:t>
      </w:r>
      <w:proofErr w:type="spellEnd"/>
      <w:r w:rsidR="00161581" w:rsidRPr="00A7340D">
        <w:rPr>
          <w:sz w:val="22"/>
          <w:szCs w:val="22"/>
        </w:rPr>
        <w:t xml:space="preserve"> de </w:t>
      </w:r>
      <w:proofErr w:type="spellStart"/>
      <w:r w:rsidR="00161581" w:rsidRPr="00A7340D">
        <w:rPr>
          <w:sz w:val="22"/>
          <w:szCs w:val="22"/>
        </w:rPr>
        <w:t>drept</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de </w:t>
      </w:r>
      <w:proofErr w:type="spellStart"/>
      <w:r w:rsidR="00161581" w:rsidRPr="00A7340D">
        <w:rPr>
          <w:color w:val="000000"/>
          <w:sz w:val="22"/>
          <w:szCs w:val="22"/>
        </w:rPr>
        <w:t>daune-interese</w:t>
      </w:r>
      <w:proofErr w:type="spellEnd"/>
      <w:r w:rsidR="00161581" w:rsidRPr="00A7340D">
        <w:rPr>
          <w:color w:val="000000"/>
          <w:sz w:val="22"/>
          <w:szCs w:val="22"/>
        </w:rPr>
        <w:t xml:space="preserve"> </w:t>
      </w:r>
      <w:proofErr w:type="spellStart"/>
      <w:r w:rsidR="00161581" w:rsidRPr="00A7340D">
        <w:rPr>
          <w:color w:val="000000"/>
          <w:sz w:val="22"/>
          <w:szCs w:val="22"/>
        </w:rPr>
        <w:t>în</w:t>
      </w:r>
      <w:proofErr w:type="spellEnd"/>
      <w:r w:rsidR="00161581" w:rsidRPr="00A7340D">
        <w:rPr>
          <w:color w:val="000000"/>
          <w:sz w:val="22"/>
          <w:szCs w:val="22"/>
        </w:rPr>
        <w:t xml:space="preserve"> </w:t>
      </w:r>
      <w:proofErr w:type="spellStart"/>
      <w:r w:rsidR="00161581" w:rsidRPr="00A7340D">
        <w:rPr>
          <w:color w:val="000000"/>
          <w:sz w:val="22"/>
          <w:szCs w:val="22"/>
        </w:rPr>
        <w:t>limita</w:t>
      </w:r>
      <w:proofErr w:type="spellEnd"/>
      <w:r w:rsidR="00161581" w:rsidRPr="00A7340D">
        <w:rPr>
          <w:color w:val="000000"/>
          <w:sz w:val="22"/>
          <w:szCs w:val="22"/>
        </w:rPr>
        <w:t xml:space="preserve"> </w:t>
      </w:r>
      <w:proofErr w:type="spellStart"/>
      <w:r w:rsidR="00161581" w:rsidRPr="00A7340D">
        <w:rPr>
          <w:color w:val="000000"/>
          <w:sz w:val="22"/>
          <w:szCs w:val="22"/>
        </w:rPr>
        <w:t>prejudiciului</w:t>
      </w:r>
      <w:proofErr w:type="spellEnd"/>
      <w:r w:rsidR="00161581" w:rsidRPr="00A7340D">
        <w:rPr>
          <w:color w:val="000000"/>
          <w:sz w:val="22"/>
          <w:szCs w:val="22"/>
        </w:rPr>
        <w:t xml:space="preserve"> </w:t>
      </w:r>
      <w:proofErr w:type="spellStart"/>
      <w:r w:rsidR="00161581" w:rsidRPr="00A7340D">
        <w:rPr>
          <w:color w:val="000000"/>
          <w:sz w:val="22"/>
          <w:szCs w:val="22"/>
        </w:rPr>
        <w:t>produs</w:t>
      </w:r>
      <w:proofErr w:type="spellEnd"/>
      <w:r w:rsidR="00161581" w:rsidRPr="00A7340D">
        <w:rPr>
          <w:color w:val="00000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.4</w:t>
      </w:r>
      <w:r w:rsidR="00161581" w:rsidRPr="00A7340D">
        <w:rPr>
          <w:sz w:val="22"/>
          <w:szCs w:val="22"/>
        </w:rPr>
        <w:t xml:space="preserve"> </w:t>
      </w:r>
      <w:r>
        <w:rPr>
          <w:sz w:val="22"/>
          <w:szCs w:val="22"/>
        </w:rPr>
        <w:t>-</w:t>
      </w:r>
      <w:proofErr w:type="spellStart"/>
      <w:r w:rsidR="00161581" w:rsidRPr="00A7340D">
        <w:rPr>
          <w:sz w:val="22"/>
          <w:szCs w:val="22"/>
        </w:rPr>
        <w:t>Achizitorul</w:t>
      </w:r>
      <w:proofErr w:type="spellEnd"/>
      <w:r w:rsidR="00161581" w:rsidRPr="00A7340D">
        <w:rPr>
          <w:sz w:val="22"/>
          <w:szCs w:val="22"/>
        </w:rPr>
        <w:t xml:space="preserve"> </w:t>
      </w:r>
      <w:proofErr w:type="spellStart"/>
      <w:r w:rsidR="00161581" w:rsidRPr="00A7340D">
        <w:rPr>
          <w:sz w:val="22"/>
          <w:szCs w:val="22"/>
        </w:rPr>
        <w:t>îşi</w:t>
      </w:r>
      <w:proofErr w:type="spellEnd"/>
      <w:r w:rsidR="00161581" w:rsidRPr="00A7340D">
        <w:rPr>
          <w:sz w:val="22"/>
          <w:szCs w:val="22"/>
        </w:rPr>
        <w:t xml:space="preserve"> </w:t>
      </w:r>
      <w:proofErr w:type="spellStart"/>
      <w:r w:rsidR="00161581" w:rsidRPr="00A7340D">
        <w:rPr>
          <w:sz w:val="22"/>
          <w:szCs w:val="22"/>
        </w:rPr>
        <w:t>rezervă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denunţa</w:t>
      </w:r>
      <w:proofErr w:type="spellEnd"/>
      <w:r w:rsidR="00161581" w:rsidRPr="00A7340D">
        <w:rPr>
          <w:sz w:val="22"/>
          <w:szCs w:val="22"/>
        </w:rPr>
        <w:t xml:space="preserve"> unilateral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printr</w:t>
      </w:r>
      <w:proofErr w:type="spellEnd"/>
      <w:r w:rsidR="00161581" w:rsidRPr="00A7340D">
        <w:rPr>
          <w:sz w:val="22"/>
          <w:szCs w:val="22"/>
        </w:rPr>
        <w:t xml:space="preserve">-o </w:t>
      </w:r>
      <w:proofErr w:type="spellStart"/>
      <w:r w:rsidR="00161581" w:rsidRPr="00A7340D">
        <w:rPr>
          <w:sz w:val="22"/>
          <w:szCs w:val="22"/>
        </w:rPr>
        <w:t>notificare</w:t>
      </w:r>
      <w:proofErr w:type="spellEnd"/>
      <w:r w:rsidR="00161581" w:rsidRPr="00A7340D">
        <w:rPr>
          <w:sz w:val="22"/>
          <w:szCs w:val="22"/>
        </w:rPr>
        <w:t xml:space="preserve"> </w:t>
      </w:r>
      <w:proofErr w:type="spellStart"/>
      <w:r w:rsidR="00161581" w:rsidRPr="00A7340D">
        <w:rPr>
          <w:sz w:val="22"/>
          <w:szCs w:val="22"/>
        </w:rPr>
        <w:t>scrisă</w:t>
      </w:r>
      <w:proofErr w:type="spellEnd"/>
      <w:r w:rsidR="00161581" w:rsidRPr="00A7340D">
        <w:rPr>
          <w:sz w:val="22"/>
          <w:szCs w:val="22"/>
        </w:rPr>
        <w:t xml:space="preserve"> </w:t>
      </w:r>
      <w:proofErr w:type="spellStart"/>
      <w:r w:rsidR="00161581" w:rsidRPr="00A7340D">
        <w:rPr>
          <w:sz w:val="22"/>
          <w:szCs w:val="22"/>
        </w:rPr>
        <w:t>adresată</w:t>
      </w:r>
      <w:proofErr w:type="spellEnd"/>
      <w:r w:rsidR="00161581" w:rsidRPr="00A7340D">
        <w:rPr>
          <w:sz w:val="22"/>
          <w:szCs w:val="22"/>
        </w:rPr>
        <w:t xml:space="preserve"> </w:t>
      </w:r>
      <w:proofErr w:type="spellStart"/>
      <w:r w:rsidR="00161581" w:rsidRPr="00A7340D">
        <w:rPr>
          <w:sz w:val="22"/>
          <w:szCs w:val="22"/>
        </w:rPr>
        <w:t>executantului</w:t>
      </w:r>
      <w:proofErr w:type="spellEnd"/>
      <w:r w:rsidR="00161581" w:rsidRPr="00A7340D">
        <w:rPr>
          <w:sz w:val="22"/>
          <w:szCs w:val="22"/>
        </w:rPr>
        <w:t xml:space="preserve">, </w:t>
      </w:r>
      <w:proofErr w:type="spellStart"/>
      <w:r w:rsidR="00161581" w:rsidRPr="00A7340D">
        <w:rPr>
          <w:sz w:val="22"/>
          <w:szCs w:val="22"/>
        </w:rPr>
        <w:t>fără</w:t>
      </w:r>
      <w:proofErr w:type="spellEnd"/>
      <w:r w:rsidR="00161581" w:rsidRPr="00A7340D">
        <w:rPr>
          <w:sz w:val="22"/>
          <w:szCs w:val="22"/>
        </w:rPr>
        <w:t xml:space="preserve"> </w:t>
      </w:r>
      <w:proofErr w:type="spellStart"/>
      <w:r w:rsidR="00161581" w:rsidRPr="00A7340D">
        <w:rPr>
          <w:sz w:val="22"/>
          <w:szCs w:val="22"/>
        </w:rPr>
        <w:t>nicio</w:t>
      </w:r>
      <w:proofErr w:type="spellEnd"/>
      <w:r w:rsidR="00161581" w:rsidRPr="00A7340D">
        <w:rPr>
          <w:sz w:val="22"/>
          <w:szCs w:val="22"/>
        </w:rPr>
        <w:t xml:space="preserve"> </w:t>
      </w:r>
      <w:proofErr w:type="spellStart"/>
      <w:r w:rsidR="00161581" w:rsidRPr="00A7340D">
        <w:rPr>
          <w:sz w:val="22"/>
          <w:szCs w:val="22"/>
        </w:rPr>
        <w:t>compensaţie</w:t>
      </w:r>
      <w:proofErr w:type="spellEnd"/>
      <w:r w:rsidR="00161581" w:rsidRPr="00A7340D">
        <w:rPr>
          <w:sz w:val="22"/>
          <w:szCs w:val="22"/>
        </w:rPr>
        <w:t xml:space="preserve">, </w:t>
      </w:r>
      <w:proofErr w:type="spellStart"/>
      <w:r w:rsidR="00161581" w:rsidRPr="00A7340D">
        <w:rPr>
          <w:sz w:val="22"/>
          <w:szCs w:val="22"/>
        </w:rPr>
        <w:t>dacă</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din </w:t>
      </w:r>
      <w:proofErr w:type="spellStart"/>
      <w:r w:rsidR="00161581" w:rsidRPr="00A7340D">
        <w:rPr>
          <w:sz w:val="22"/>
          <w:szCs w:val="22"/>
        </w:rPr>
        <w:t>urmă</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faliment</w:t>
      </w:r>
      <w:proofErr w:type="spellEnd"/>
      <w:r w:rsidR="00161581" w:rsidRPr="00A7340D">
        <w:rPr>
          <w:sz w:val="22"/>
          <w:szCs w:val="22"/>
        </w:rPr>
        <w:t xml:space="preserve">, cu </w:t>
      </w:r>
      <w:proofErr w:type="spellStart"/>
      <w:r w:rsidR="00161581" w:rsidRPr="00A7340D">
        <w:rPr>
          <w:sz w:val="22"/>
          <w:szCs w:val="22"/>
        </w:rPr>
        <w:t>condiţia</w:t>
      </w:r>
      <w:proofErr w:type="spellEnd"/>
      <w:r w:rsidR="00161581" w:rsidRPr="00A7340D">
        <w:rPr>
          <w:sz w:val="22"/>
          <w:szCs w:val="22"/>
        </w:rPr>
        <w:t xml:space="preserve"> ca </w:t>
      </w:r>
      <w:proofErr w:type="spellStart"/>
      <w:r w:rsidR="00161581" w:rsidRPr="00A7340D">
        <w:rPr>
          <w:sz w:val="22"/>
          <w:szCs w:val="22"/>
        </w:rPr>
        <w:t>această</w:t>
      </w:r>
      <w:proofErr w:type="spellEnd"/>
      <w:r w:rsidR="00161581" w:rsidRPr="00A7340D">
        <w:rPr>
          <w:sz w:val="22"/>
          <w:szCs w:val="22"/>
        </w:rPr>
        <w:t xml:space="preserve"> </w:t>
      </w:r>
      <w:proofErr w:type="spellStart"/>
      <w:r w:rsidR="00161581" w:rsidRPr="00A7340D">
        <w:rPr>
          <w:sz w:val="22"/>
          <w:szCs w:val="22"/>
        </w:rPr>
        <w:t>denunţare</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nu </w:t>
      </w:r>
      <w:proofErr w:type="spellStart"/>
      <w:r w:rsidR="00161581" w:rsidRPr="00A7340D">
        <w:rPr>
          <w:sz w:val="22"/>
          <w:szCs w:val="22"/>
        </w:rPr>
        <w:t>prejudicieze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w:t>
      </w:r>
      <w:proofErr w:type="spellStart"/>
      <w:r w:rsidR="00161581" w:rsidRPr="00A7340D">
        <w:rPr>
          <w:sz w:val="22"/>
          <w:szCs w:val="22"/>
        </w:rPr>
        <w:t>afecteze</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la </w:t>
      </w:r>
      <w:proofErr w:type="spellStart"/>
      <w:r w:rsidR="00161581" w:rsidRPr="00A7340D">
        <w:rPr>
          <w:sz w:val="22"/>
          <w:szCs w:val="22"/>
        </w:rPr>
        <w:t>acţiune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despăgubire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B3648E">
        <w:rPr>
          <w:sz w:val="22"/>
          <w:szCs w:val="22"/>
        </w:rPr>
        <w:t>achizitor</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acest</w:t>
      </w:r>
      <w:proofErr w:type="spellEnd"/>
      <w:r w:rsidR="00161581" w:rsidRPr="00A7340D">
        <w:rPr>
          <w:sz w:val="22"/>
          <w:szCs w:val="22"/>
        </w:rPr>
        <w:t xml:space="preserve"> </w:t>
      </w:r>
      <w:proofErr w:type="spellStart"/>
      <w:r w:rsidR="00161581" w:rsidRPr="00A7340D">
        <w:rPr>
          <w:sz w:val="22"/>
          <w:szCs w:val="22"/>
        </w:rPr>
        <w:t>caz</w:t>
      </w:r>
      <w:proofErr w:type="spellEnd"/>
      <w:r w:rsidR="00161581" w:rsidRPr="00A7340D">
        <w:rPr>
          <w:sz w:val="22"/>
          <w:szCs w:val="22"/>
        </w:rPr>
        <w:t xml:space="preserve">, </w:t>
      </w:r>
      <w:proofErr w:type="spellStart"/>
      <w:r w:rsidR="00161581" w:rsidRPr="00A7340D">
        <w:rPr>
          <w:sz w:val="22"/>
          <w:szCs w:val="22"/>
        </w:rPr>
        <w:t>executantul</w:t>
      </w:r>
      <w:proofErr w:type="spellEnd"/>
      <w:r w:rsidR="00161581" w:rsidRPr="00A7340D">
        <w:rPr>
          <w:sz w:val="22"/>
          <w:szCs w:val="22"/>
        </w:rPr>
        <w:t xml:space="preserve"> are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numai</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w:t>
      </w:r>
      <w:proofErr w:type="spellStart"/>
      <w:r w:rsidR="00161581" w:rsidRPr="00A7340D">
        <w:rPr>
          <w:sz w:val="22"/>
          <w:szCs w:val="22"/>
        </w:rPr>
        <w:t>corespunzătoare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161581" w:rsidRPr="00A7340D">
        <w:rPr>
          <w:sz w:val="22"/>
          <w:szCs w:val="22"/>
        </w:rPr>
        <w:t>partea</w:t>
      </w:r>
      <w:proofErr w:type="spellEnd"/>
      <w:r w:rsidR="00161581" w:rsidRPr="00A7340D">
        <w:rPr>
          <w:sz w:val="22"/>
          <w:szCs w:val="22"/>
        </w:rPr>
        <w:t xml:space="preserve"> din contract </w:t>
      </w:r>
      <w:proofErr w:type="spellStart"/>
      <w:r w:rsidR="00161581" w:rsidRPr="00A7340D">
        <w:rPr>
          <w:sz w:val="22"/>
          <w:szCs w:val="22"/>
        </w:rPr>
        <w:t>îndeplinită</w:t>
      </w:r>
      <w:proofErr w:type="spellEnd"/>
      <w:r w:rsidR="00161581" w:rsidRPr="00A7340D">
        <w:rPr>
          <w:sz w:val="22"/>
          <w:szCs w:val="22"/>
        </w:rPr>
        <w:t xml:space="preserve"> </w:t>
      </w:r>
      <w:proofErr w:type="spellStart"/>
      <w:r w:rsidR="00161581" w:rsidRPr="00A7340D">
        <w:rPr>
          <w:sz w:val="22"/>
          <w:szCs w:val="22"/>
        </w:rPr>
        <w:t>până</w:t>
      </w:r>
      <w:proofErr w:type="spellEnd"/>
      <w:r w:rsidR="00161581" w:rsidRPr="00A7340D">
        <w:rPr>
          <w:sz w:val="22"/>
          <w:szCs w:val="22"/>
        </w:rPr>
        <w:t xml:space="preserve"> la data </w:t>
      </w:r>
      <w:proofErr w:type="spellStart"/>
      <w:r w:rsidR="00161581" w:rsidRPr="00A7340D">
        <w:rPr>
          <w:sz w:val="22"/>
          <w:szCs w:val="22"/>
        </w:rPr>
        <w:t>denunţării</w:t>
      </w:r>
      <w:proofErr w:type="spellEnd"/>
      <w:r w:rsidR="00161581" w:rsidRPr="00A7340D">
        <w:rPr>
          <w:sz w:val="22"/>
          <w:szCs w:val="22"/>
        </w:rPr>
        <w:t xml:space="preserve"> </w:t>
      </w:r>
      <w:proofErr w:type="spellStart"/>
      <w:r w:rsidR="00161581" w:rsidRPr="00A7340D">
        <w:rPr>
          <w:sz w:val="22"/>
          <w:szCs w:val="22"/>
        </w:rPr>
        <w:t>unilaterale</w:t>
      </w:r>
      <w:proofErr w:type="spellEnd"/>
      <w:r w:rsidR="00161581" w:rsidRPr="00A7340D">
        <w:rPr>
          <w:sz w:val="22"/>
          <w:szCs w:val="22"/>
        </w:rPr>
        <w:t xml:space="preserve"> a </w:t>
      </w:r>
      <w:proofErr w:type="spellStart"/>
      <w:r w:rsidR="00161581" w:rsidRPr="00A7340D">
        <w:rPr>
          <w:sz w:val="22"/>
          <w:szCs w:val="22"/>
        </w:rPr>
        <w:t>contractului</w:t>
      </w:r>
      <w:proofErr w:type="spellEnd"/>
      <w:r w:rsidR="00161581" w:rsidRPr="00A7340D">
        <w:rPr>
          <w:sz w:val="22"/>
          <w:szCs w:val="22"/>
        </w:rPr>
        <w:t>.</w:t>
      </w:r>
    </w:p>
    <w:p w:rsidR="00767083" w:rsidRPr="00F50993" w:rsidRDefault="00E444A9" w:rsidP="009C4186">
      <w:pPr>
        <w:pStyle w:val="DefaultText"/>
        <w:spacing w:line="240" w:lineRule="auto"/>
        <w:jc w:val="center"/>
        <w:rPr>
          <w:b/>
          <w:bCs/>
          <w:i/>
          <w:iCs/>
          <w:sz w:val="22"/>
          <w:szCs w:val="22"/>
          <w:lang w:val="fr-FR"/>
        </w:rPr>
      </w:pPr>
      <w:proofErr w:type="spellStart"/>
      <w:r w:rsidRPr="00F50993">
        <w:rPr>
          <w:b/>
          <w:bCs/>
          <w:i/>
          <w:iCs/>
          <w:sz w:val="22"/>
          <w:szCs w:val="22"/>
          <w:lang w:val="fr-FR"/>
        </w:rPr>
        <w:t>Clauze</w:t>
      </w:r>
      <w:proofErr w:type="spellEnd"/>
      <w:r w:rsidRPr="00F50993">
        <w:rPr>
          <w:b/>
          <w:bCs/>
          <w:i/>
          <w:iCs/>
          <w:sz w:val="22"/>
          <w:szCs w:val="22"/>
          <w:lang w:val="fr-FR"/>
        </w:rPr>
        <w:t xml:space="preserve"> </w:t>
      </w:r>
      <w:proofErr w:type="spellStart"/>
      <w:r w:rsidR="00767083" w:rsidRPr="00F50993">
        <w:rPr>
          <w:b/>
          <w:bCs/>
          <w:i/>
          <w:iCs/>
          <w:sz w:val="22"/>
          <w:szCs w:val="22"/>
          <w:lang w:val="fr-FR"/>
        </w:rPr>
        <w:t>specific</w:t>
      </w:r>
      <w:r w:rsidRPr="00F50993">
        <w:rPr>
          <w:b/>
          <w:bCs/>
          <w:i/>
          <w:iCs/>
          <w:sz w:val="22"/>
          <w:szCs w:val="22"/>
          <w:lang w:val="fr-FR"/>
        </w:rPr>
        <w:t>e</w:t>
      </w:r>
      <w:proofErr w:type="spellEnd"/>
    </w:p>
    <w:p w:rsidR="00A7340D" w:rsidRPr="00C720B9" w:rsidRDefault="004C5F8A" w:rsidP="004C5F8A">
      <w:pPr>
        <w:pStyle w:val="NoSpacing"/>
        <w:jc w:val="both"/>
        <w:rPr>
          <w:b/>
          <w:i/>
          <w:sz w:val="22"/>
          <w:szCs w:val="22"/>
        </w:rPr>
      </w:pPr>
      <w:r>
        <w:rPr>
          <w:b/>
          <w:i/>
          <w:sz w:val="22"/>
          <w:szCs w:val="22"/>
        </w:rPr>
        <w:t>11</w:t>
      </w:r>
      <w:r w:rsidR="00A7340D" w:rsidRPr="00C720B9">
        <w:rPr>
          <w:b/>
          <w:i/>
          <w:sz w:val="22"/>
          <w:szCs w:val="22"/>
        </w:rPr>
        <w:t>. Garanţia de bună execuţie a contractului</w:t>
      </w:r>
    </w:p>
    <w:p w:rsidR="00A7340D" w:rsidRPr="00A7340D" w:rsidRDefault="00A7340D" w:rsidP="004C5F8A">
      <w:pPr>
        <w:pStyle w:val="NoSpacing"/>
        <w:jc w:val="both"/>
        <w:rPr>
          <w:b/>
          <w:sz w:val="22"/>
          <w:szCs w:val="22"/>
        </w:rPr>
      </w:pPr>
    </w:p>
    <w:p w:rsidR="00A7340D" w:rsidRPr="00A7340D" w:rsidRDefault="004C5F8A" w:rsidP="004C5F8A">
      <w:pPr>
        <w:pStyle w:val="NoSpacing"/>
        <w:jc w:val="both"/>
        <w:rPr>
          <w:i/>
          <w:sz w:val="22"/>
          <w:szCs w:val="22"/>
        </w:rPr>
      </w:pPr>
      <w:r>
        <w:rPr>
          <w:color w:val="000000"/>
          <w:sz w:val="22"/>
          <w:szCs w:val="22"/>
          <w:lang w:val="es-ES"/>
        </w:rPr>
        <w:t xml:space="preserve">11.1 </w:t>
      </w:r>
      <w:r w:rsidR="00B3648E">
        <w:rPr>
          <w:color w:val="000000"/>
          <w:sz w:val="22"/>
          <w:szCs w:val="22"/>
          <w:lang w:val="es-ES"/>
        </w:rPr>
        <w:t>–</w:t>
      </w:r>
      <w:r w:rsidR="00A7340D" w:rsidRPr="00A7340D">
        <w:rPr>
          <w:color w:val="000000"/>
          <w:sz w:val="22"/>
          <w:szCs w:val="22"/>
          <w:lang w:val="es-ES"/>
        </w:rPr>
        <w:t xml:space="preserve"> </w:t>
      </w:r>
      <w:proofErr w:type="spellStart"/>
      <w:r w:rsidR="00B3648E">
        <w:rPr>
          <w:color w:val="000000"/>
          <w:sz w:val="22"/>
          <w:szCs w:val="22"/>
          <w:lang w:val="es-ES"/>
        </w:rPr>
        <w:t>Furnizorul</w:t>
      </w:r>
      <w:proofErr w:type="spellEnd"/>
      <w:r w:rsidR="00B3648E">
        <w:rPr>
          <w:color w:val="000000"/>
          <w:sz w:val="22"/>
          <w:szCs w:val="22"/>
          <w:lang w:val="es-ES"/>
        </w:rPr>
        <w:t xml:space="preserve"> </w:t>
      </w:r>
      <w:r w:rsidR="00A7340D" w:rsidRPr="00A7340D">
        <w:rPr>
          <w:color w:val="000000"/>
          <w:sz w:val="22"/>
          <w:szCs w:val="22"/>
          <w:lang w:val="es-ES"/>
        </w:rPr>
        <w:t xml:space="preserve">are </w:t>
      </w:r>
      <w:proofErr w:type="spellStart"/>
      <w:r w:rsidR="00A7340D" w:rsidRPr="00A7340D">
        <w:rPr>
          <w:color w:val="000000"/>
          <w:sz w:val="22"/>
          <w:szCs w:val="22"/>
          <w:lang w:val="es-ES"/>
        </w:rPr>
        <w:t>obligaţia</w:t>
      </w:r>
      <w:proofErr w:type="spellEnd"/>
      <w:r w:rsidR="00A7340D" w:rsidRPr="00A7340D">
        <w:rPr>
          <w:color w:val="000000"/>
          <w:sz w:val="22"/>
          <w:szCs w:val="22"/>
          <w:lang w:val="es-ES"/>
        </w:rPr>
        <w:t xml:space="preserve"> de a </w:t>
      </w:r>
      <w:proofErr w:type="spellStart"/>
      <w:r w:rsidR="00A7340D" w:rsidRPr="00A7340D">
        <w:rPr>
          <w:color w:val="000000"/>
          <w:sz w:val="22"/>
          <w:szCs w:val="22"/>
          <w:lang w:val="es-ES"/>
        </w:rPr>
        <w:t>constitui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bunã</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în</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termen</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cel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mult</w:t>
      </w:r>
      <w:proofErr w:type="spellEnd"/>
      <w:r w:rsidR="00A7340D" w:rsidRPr="00A7340D">
        <w:rPr>
          <w:color w:val="000000"/>
          <w:sz w:val="22"/>
          <w:szCs w:val="22"/>
          <w:lang w:val="es-ES"/>
        </w:rPr>
        <w:t xml:space="preserve"> 5 </w:t>
      </w:r>
      <w:proofErr w:type="spellStart"/>
      <w:r w:rsidR="00A7340D" w:rsidRPr="00A7340D">
        <w:rPr>
          <w:color w:val="000000"/>
          <w:sz w:val="22"/>
          <w:szCs w:val="22"/>
          <w:lang w:val="es-ES"/>
        </w:rPr>
        <w:t>zile</w:t>
      </w:r>
      <w:proofErr w:type="spellEnd"/>
      <w:r w:rsidR="00A7340D" w:rsidRPr="00A7340D">
        <w:rPr>
          <w:color w:val="000000"/>
          <w:sz w:val="22"/>
          <w:szCs w:val="22"/>
          <w:lang w:val="es-ES"/>
        </w:rPr>
        <w:t xml:space="preserve"> </w:t>
      </w:r>
      <w:r w:rsidR="00A7340D" w:rsidRPr="00A7340D">
        <w:rPr>
          <w:color w:val="000000"/>
          <w:sz w:val="22"/>
          <w:szCs w:val="22"/>
        </w:rPr>
        <w:t xml:space="preserve">lucrătoare </w:t>
      </w:r>
      <w:r w:rsidR="00A7340D" w:rsidRPr="00A7340D">
        <w:rPr>
          <w:color w:val="000000"/>
          <w:sz w:val="22"/>
          <w:szCs w:val="22"/>
          <w:lang w:val="es-ES"/>
        </w:rPr>
        <w:t xml:space="preserve">de la </w:t>
      </w:r>
      <w:proofErr w:type="spellStart"/>
      <w:r w:rsidR="00A7340D" w:rsidRPr="00A7340D">
        <w:rPr>
          <w:color w:val="000000"/>
          <w:sz w:val="22"/>
          <w:szCs w:val="22"/>
          <w:lang w:val="es-ES"/>
        </w:rPr>
        <w:t>semnarea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către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ambele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părţi</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w:t>
      </w:r>
      <w:r w:rsidR="00A7340D" w:rsidRPr="00A7340D">
        <w:rPr>
          <w:snapToGrid w:val="0"/>
          <w:sz w:val="22"/>
          <w:szCs w:val="22"/>
        </w:rPr>
        <w:t xml:space="preserve"> în  conformitate cu prevederile art. 39 şi 40 din H</w:t>
      </w:r>
      <w:r w:rsidR="00DE303F">
        <w:rPr>
          <w:snapToGrid w:val="0"/>
          <w:sz w:val="22"/>
          <w:szCs w:val="22"/>
        </w:rPr>
        <w:t>.</w:t>
      </w:r>
      <w:r w:rsidR="00A7340D" w:rsidRPr="00A7340D">
        <w:rPr>
          <w:snapToGrid w:val="0"/>
          <w:sz w:val="22"/>
          <w:szCs w:val="22"/>
        </w:rPr>
        <w:t>G</w:t>
      </w:r>
      <w:r w:rsidR="00DE303F">
        <w:rPr>
          <w:snapToGrid w:val="0"/>
          <w:sz w:val="22"/>
          <w:szCs w:val="22"/>
        </w:rPr>
        <w:t>.</w:t>
      </w:r>
      <w:r w:rsidR="00A7340D" w:rsidRPr="00A7340D">
        <w:rPr>
          <w:snapToGrid w:val="0"/>
          <w:sz w:val="22"/>
          <w:szCs w:val="22"/>
        </w:rPr>
        <w:t xml:space="preserve"> nr. 395/2016.</w:t>
      </w:r>
    </w:p>
    <w:p w:rsidR="00A7340D" w:rsidRPr="00A7340D" w:rsidRDefault="004C5F8A" w:rsidP="004C5F8A">
      <w:pPr>
        <w:pStyle w:val="NoSpacing"/>
        <w:jc w:val="both"/>
        <w:rPr>
          <w:color w:val="000000"/>
          <w:sz w:val="22"/>
          <w:szCs w:val="22"/>
          <w:lang w:val="es-ES"/>
        </w:rPr>
      </w:pPr>
      <w:r>
        <w:rPr>
          <w:color w:val="000000"/>
          <w:sz w:val="22"/>
          <w:szCs w:val="22"/>
          <w:lang w:val="es-ES"/>
        </w:rPr>
        <w:t>11. 2 -</w:t>
      </w:r>
      <w:r w:rsidR="00A7340D" w:rsidRPr="00A7340D">
        <w:rPr>
          <w:color w:val="000000"/>
          <w:sz w:val="22"/>
          <w:szCs w:val="22"/>
          <w:lang w:val="es-ES"/>
        </w:rPr>
        <w:t xml:space="preserve"> </w:t>
      </w:r>
      <w:proofErr w:type="spellStart"/>
      <w:r w:rsidR="00A7340D" w:rsidRPr="00A7340D">
        <w:rPr>
          <w:color w:val="000000"/>
          <w:sz w:val="22"/>
          <w:szCs w:val="22"/>
          <w:lang w:val="es-ES"/>
        </w:rPr>
        <w:t>Cuantumul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garanţiei</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bună</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este </w:t>
      </w:r>
      <w:r w:rsidR="00A7340D">
        <w:rPr>
          <w:color w:val="000000"/>
          <w:sz w:val="22"/>
          <w:szCs w:val="22"/>
          <w:lang w:val="es-ES"/>
        </w:rPr>
        <w:t xml:space="preserve"> 5</w:t>
      </w:r>
      <w:r w:rsidR="00A7340D" w:rsidRPr="00A7340D">
        <w:rPr>
          <w:color w:val="000000"/>
          <w:sz w:val="22"/>
          <w:szCs w:val="22"/>
          <w:lang w:val="es-ES"/>
        </w:rPr>
        <w:t xml:space="preserve"> % </w:t>
      </w:r>
      <w:proofErr w:type="spellStart"/>
      <w:r w:rsidR="00A7340D" w:rsidRPr="00A7340D">
        <w:rPr>
          <w:color w:val="000000"/>
          <w:sz w:val="22"/>
          <w:szCs w:val="22"/>
          <w:lang w:val="es-ES"/>
        </w:rPr>
        <w:t>din</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valoarea</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fără</w:t>
      </w:r>
      <w:proofErr w:type="spellEnd"/>
      <w:r w:rsidR="00A7340D" w:rsidRPr="00A7340D">
        <w:rPr>
          <w:color w:val="000000"/>
          <w:sz w:val="22"/>
          <w:szCs w:val="22"/>
          <w:lang w:val="es-ES"/>
        </w:rPr>
        <w:t xml:space="preserve"> T.V.A.</w:t>
      </w:r>
      <w:r w:rsidR="00B3648E">
        <w:rPr>
          <w:color w:val="000000"/>
          <w:sz w:val="22"/>
          <w:szCs w:val="22"/>
          <w:lang w:val="es-ES"/>
        </w:rPr>
        <w:t>,</w:t>
      </w:r>
      <w:r w:rsidR="00A7340D" w:rsidRPr="00A7340D">
        <w:rPr>
          <w:color w:val="000000"/>
          <w:sz w:val="22"/>
          <w:szCs w:val="22"/>
          <w:lang w:val="es-ES"/>
        </w:rPr>
        <w:t xml:space="preserve"> </w:t>
      </w:r>
      <w:proofErr w:type="spellStart"/>
      <w:r w:rsidR="00A7340D" w:rsidRPr="00A7340D">
        <w:rPr>
          <w:color w:val="000000"/>
          <w:sz w:val="22"/>
          <w:szCs w:val="22"/>
          <w:lang w:val="es-ES"/>
        </w:rPr>
        <w:t>respectiv</w:t>
      </w:r>
      <w:proofErr w:type="spellEnd"/>
      <w:r w:rsidR="00817524">
        <w:rPr>
          <w:color w:val="000000"/>
          <w:sz w:val="22"/>
          <w:szCs w:val="22"/>
          <w:lang w:val="es-ES"/>
        </w:rPr>
        <w:t xml:space="preserve"> suma de</w:t>
      </w:r>
      <w:r w:rsidR="00A7340D" w:rsidRPr="00A7340D">
        <w:rPr>
          <w:color w:val="000000"/>
          <w:sz w:val="22"/>
          <w:szCs w:val="22"/>
          <w:lang w:val="es-ES"/>
        </w:rPr>
        <w:t>…</w:t>
      </w:r>
      <w:r w:rsidR="00A7340D" w:rsidRPr="00A7340D">
        <w:rPr>
          <w:color w:val="000000"/>
          <w:sz w:val="22"/>
          <w:szCs w:val="22"/>
          <w:lang w:val="en-US"/>
        </w:rPr>
        <w:t>……….</w:t>
      </w:r>
      <w:r w:rsidR="00B3648E">
        <w:rPr>
          <w:color w:val="000000"/>
          <w:sz w:val="22"/>
          <w:szCs w:val="22"/>
          <w:lang w:val="es-ES"/>
        </w:rPr>
        <w:t xml:space="preserve"> </w:t>
      </w:r>
      <w:proofErr w:type="spellStart"/>
      <w:r w:rsidR="00B3648E">
        <w:rPr>
          <w:color w:val="000000"/>
          <w:sz w:val="22"/>
          <w:szCs w:val="22"/>
          <w:lang w:val="es-ES"/>
        </w:rPr>
        <w:t>Lei</w:t>
      </w:r>
      <w:proofErr w:type="spellEnd"/>
      <w:r w:rsidR="00B3648E">
        <w:rPr>
          <w:color w:val="000000"/>
          <w:sz w:val="22"/>
          <w:szCs w:val="22"/>
          <w:lang w:val="es-ES"/>
        </w:rPr>
        <w:t>.</w:t>
      </w:r>
    </w:p>
    <w:p w:rsidR="00A7340D" w:rsidRPr="00A7340D" w:rsidRDefault="004C5F8A" w:rsidP="004C5F8A">
      <w:pPr>
        <w:pStyle w:val="NoSpacing"/>
        <w:jc w:val="both"/>
        <w:rPr>
          <w:sz w:val="22"/>
          <w:szCs w:val="22"/>
        </w:rPr>
      </w:pPr>
      <w:r>
        <w:rPr>
          <w:sz w:val="22"/>
          <w:szCs w:val="22"/>
        </w:rPr>
        <w:t>11.3 -</w:t>
      </w:r>
      <w:r w:rsidR="00A7340D" w:rsidRPr="00A7340D">
        <w:rPr>
          <w:sz w:val="22"/>
          <w:szCs w:val="22"/>
        </w:rPr>
        <w:t xml:space="preserve"> Achizitorul se obligă să emită ordinul de începere a contractului numai după ce executantul a făcut dovada constituirii garanţiei de bună execuţie.</w:t>
      </w:r>
    </w:p>
    <w:p w:rsidR="00A7340D" w:rsidRPr="00A7340D" w:rsidRDefault="004C5F8A" w:rsidP="004C5F8A">
      <w:pPr>
        <w:pStyle w:val="NoSpacing"/>
        <w:jc w:val="both"/>
        <w:rPr>
          <w:sz w:val="22"/>
          <w:szCs w:val="22"/>
        </w:rPr>
      </w:pPr>
      <w:r>
        <w:rPr>
          <w:sz w:val="22"/>
          <w:szCs w:val="22"/>
        </w:rPr>
        <w:t>11.4 -</w:t>
      </w:r>
      <w:r w:rsidR="00A7340D" w:rsidRPr="00A7340D">
        <w:rPr>
          <w:sz w:val="22"/>
          <w:szCs w:val="22"/>
        </w:rPr>
        <w:t xml:space="preserve"> Achizitorul are dreptul de a emite pretenţii asupra garanţiei de bună execuţie, oricând pe parcursul îndeplinirii contractului, în limita prejudiciului creat, dacă executantul nu îşi îndeplineşte, nu îşi execută, execută cu întârziere sau execută necorespunzător obligaţiile asumate prin prezentul contract. </w:t>
      </w:r>
    </w:p>
    <w:p w:rsidR="00A7340D" w:rsidRPr="00A7340D" w:rsidRDefault="004C5F8A" w:rsidP="004C5F8A">
      <w:pPr>
        <w:pStyle w:val="NoSpacing"/>
        <w:jc w:val="both"/>
        <w:rPr>
          <w:sz w:val="22"/>
          <w:szCs w:val="22"/>
        </w:rPr>
      </w:pPr>
      <w:r>
        <w:rPr>
          <w:sz w:val="22"/>
          <w:szCs w:val="22"/>
        </w:rPr>
        <w:t>11.5 -</w:t>
      </w:r>
      <w:r w:rsidR="00A7340D" w:rsidRPr="00A7340D">
        <w:rPr>
          <w:sz w:val="22"/>
          <w:szCs w:val="22"/>
        </w:rPr>
        <w:t xml:space="preserve"> Anterior emiterii unei pretenţii asupra garanţiei de bună execuţie, achizitorul are obligaţia de a notifica acest lucru executantului, precizând totodată obligaţiile care nu au fost respectate. </w:t>
      </w:r>
    </w:p>
    <w:p w:rsidR="00A7340D" w:rsidRDefault="00A7340D" w:rsidP="004C5F8A">
      <w:pPr>
        <w:pStyle w:val="DefaultText"/>
        <w:spacing w:line="240" w:lineRule="auto"/>
        <w:jc w:val="both"/>
        <w:rPr>
          <w:b/>
          <w:bCs/>
          <w:i/>
          <w:iCs/>
          <w:sz w:val="22"/>
          <w:szCs w:val="22"/>
          <w:lang w:val="it-IT"/>
        </w:rPr>
      </w:pPr>
    </w:p>
    <w:p w:rsidR="009E144D" w:rsidRDefault="009E144D" w:rsidP="004C5F8A">
      <w:pPr>
        <w:pStyle w:val="DefaultText"/>
        <w:spacing w:line="240" w:lineRule="auto"/>
        <w:jc w:val="both"/>
        <w:rPr>
          <w:b/>
          <w:bCs/>
          <w:i/>
          <w:iCs/>
          <w:sz w:val="22"/>
          <w:szCs w:val="22"/>
          <w:lang w:val="it-IT"/>
        </w:rPr>
      </w:pP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lastRenderedPageBreak/>
        <w:t>12</w:t>
      </w:r>
      <w:r w:rsidR="00E444A9" w:rsidRPr="00431D9A">
        <w:rPr>
          <w:b/>
          <w:bCs/>
          <w:i/>
          <w:iCs/>
          <w:sz w:val="22"/>
          <w:szCs w:val="22"/>
          <w:lang w:val="it-IT"/>
        </w:rPr>
        <w:t xml:space="preserve">. Recepţie şi verificări </w:t>
      </w:r>
    </w:p>
    <w:p w:rsidR="00B951D3" w:rsidRPr="00431D9A" w:rsidRDefault="004C5F8A" w:rsidP="004C5F8A">
      <w:pPr>
        <w:pStyle w:val="DefaultText2"/>
        <w:spacing w:line="240" w:lineRule="auto"/>
        <w:jc w:val="both"/>
        <w:rPr>
          <w:sz w:val="22"/>
          <w:szCs w:val="22"/>
          <w:lang w:val="it-IT"/>
        </w:rPr>
      </w:pPr>
      <w:r>
        <w:rPr>
          <w:sz w:val="22"/>
          <w:szCs w:val="22"/>
          <w:lang w:val="it-IT"/>
        </w:rPr>
        <w:t>12</w:t>
      </w:r>
      <w:r w:rsidR="00DE303F">
        <w:rPr>
          <w:sz w:val="22"/>
          <w:szCs w:val="22"/>
          <w:lang w:val="it-IT"/>
        </w:rPr>
        <w:t>.1 -</w:t>
      </w:r>
      <w:r w:rsidR="00E444A9" w:rsidRPr="00431D9A">
        <w:rPr>
          <w:sz w:val="22"/>
          <w:szCs w:val="22"/>
          <w:lang w:val="it-IT"/>
        </w:rPr>
        <w:t xml:space="preserve"> Achizitorul,</w:t>
      </w:r>
      <w:r w:rsidR="00E444A9" w:rsidRPr="00431D9A">
        <w:rPr>
          <w:b/>
          <w:bCs/>
          <w:i/>
          <w:iCs/>
          <w:sz w:val="22"/>
          <w:szCs w:val="22"/>
          <w:lang w:val="it-IT"/>
        </w:rPr>
        <w:t xml:space="preserve"> </w:t>
      </w:r>
      <w:r w:rsidR="00E444A9" w:rsidRPr="00431D9A">
        <w:rPr>
          <w:sz w:val="22"/>
          <w:szCs w:val="22"/>
          <w:lang w:val="it-IT"/>
        </w:rPr>
        <w:t xml:space="preserve">are dreptul de a verifica modul de instalare </w:t>
      </w:r>
      <w:r w:rsidR="00074F77">
        <w:rPr>
          <w:sz w:val="22"/>
          <w:szCs w:val="22"/>
          <w:lang w:val="it-IT"/>
        </w:rPr>
        <w:t>ș</w:t>
      </w:r>
      <w:r w:rsidR="00E444A9" w:rsidRPr="00431D9A">
        <w:rPr>
          <w:sz w:val="22"/>
          <w:szCs w:val="22"/>
          <w:lang w:val="it-IT"/>
        </w:rPr>
        <w:t xml:space="preserve">i punere </w:t>
      </w:r>
      <w:r w:rsidR="00074F77">
        <w:rPr>
          <w:sz w:val="22"/>
          <w:szCs w:val="22"/>
          <w:lang w:val="it-IT"/>
        </w:rPr>
        <w:t>î</w:t>
      </w:r>
      <w:r w:rsidR="00E444A9" w:rsidRPr="00431D9A">
        <w:rPr>
          <w:sz w:val="22"/>
          <w:szCs w:val="22"/>
          <w:lang w:val="it-IT"/>
        </w:rPr>
        <w:t>n func</w:t>
      </w:r>
      <w:r w:rsidR="00074F77">
        <w:rPr>
          <w:sz w:val="22"/>
          <w:szCs w:val="22"/>
          <w:lang w:val="it-IT"/>
        </w:rPr>
        <w:t>ț</w:t>
      </w:r>
      <w:r w:rsidR="00E444A9" w:rsidRPr="00431D9A">
        <w:rPr>
          <w:sz w:val="22"/>
          <w:szCs w:val="22"/>
          <w:lang w:val="it-IT"/>
        </w:rPr>
        <w:t>iune a produselor pentru a stabili conformitatea lor cu prevederile din propunerea tehnică.</w:t>
      </w:r>
    </w:p>
    <w:p w:rsidR="00B951D3" w:rsidRDefault="004C5F8A" w:rsidP="004C5F8A">
      <w:pPr>
        <w:pStyle w:val="DefaultText2"/>
        <w:spacing w:line="240" w:lineRule="auto"/>
        <w:jc w:val="both"/>
        <w:rPr>
          <w:sz w:val="22"/>
          <w:szCs w:val="22"/>
          <w:lang w:val="it-IT"/>
        </w:rPr>
      </w:pPr>
      <w:r>
        <w:rPr>
          <w:sz w:val="22"/>
          <w:szCs w:val="22"/>
          <w:lang w:val="it-IT"/>
        </w:rPr>
        <w:t>12</w:t>
      </w:r>
      <w:r w:rsidR="00E444A9" w:rsidRPr="00431D9A">
        <w:rPr>
          <w:sz w:val="22"/>
          <w:szCs w:val="22"/>
          <w:lang w:val="it-IT"/>
        </w:rPr>
        <w:t xml:space="preserve">.2 - Verificările vor fi efectuate de către achizitor prin reprezentanţii săi împuterniciţi, în conformitate cu prevederile din prezentul contract. </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12.3</w:t>
      </w:r>
      <w:r>
        <w:rPr>
          <w:sz w:val="22"/>
          <w:szCs w:val="22"/>
          <w:lang w:val="it-IT"/>
        </w:rPr>
        <w:t xml:space="preserve"> -</w:t>
      </w:r>
      <w:r w:rsidRPr="00DE303F">
        <w:rPr>
          <w:sz w:val="22"/>
          <w:szCs w:val="22"/>
          <w:lang w:val="it-IT"/>
        </w:rPr>
        <w:t xml:space="preserve"> (1) La finalizarea lucrărilor, executantul are obligaţia de a notifica, în scris, achizitorului că sunt îndeplinite condiţiile de recepţie, solicitând acestuia convocarea comisiei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 xml:space="preserve">        </w:t>
      </w:r>
      <w:r w:rsidR="009E144D">
        <w:rPr>
          <w:sz w:val="22"/>
          <w:szCs w:val="22"/>
          <w:lang w:val="it-IT"/>
        </w:rPr>
        <w:t xml:space="preserve">    </w:t>
      </w:r>
      <w:r w:rsidRPr="00DE303F">
        <w:rPr>
          <w:sz w:val="22"/>
          <w:szCs w:val="22"/>
          <w:lang w:val="it-IT"/>
        </w:rPr>
        <w:t>(2) Pe baza situaţiei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termenul pentru remediere şi finalizare. După constatarea remedierii tuturor lipsurilor şi deficienţelor, la o nouă solicitare a executantului, achizitorul va convoca comisia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12.4</w:t>
      </w:r>
      <w:r>
        <w:rPr>
          <w:sz w:val="22"/>
          <w:szCs w:val="22"/>
          <w:lang w:val="it-IT"/>
        </w:rPr>
        <w:t xml:space="preserve"> -</w:t>
      </w:r>
      <w:r w:rsidRPr="00DE303F">
        <w:rPr>
          <w:b/>
          <w:sz w:val="22"/>
          <w:szCs w:val="22"/>
          <w:lang w:val="it-IT"/>
        </w:rPr>
        <w:t xml:space="preserve"> </w:t>
      </w:r>
      <w:r w:rsidRPr="00DE303F">
        <w:rPr>
          <w:sz w:val="22"/>
          <w:szCs w:val="22"/>
          <w:lang w:val="it-IT"/>
        </w:rPr>
        <w:t xml:space="preserve">Comisia de recepţie are obligaţia de a constata stadiul îndeplinirii contractului prin corelarea prevederilor acestuia cu cerințele </w:t>
      </w:r>
      <w:r w:rsidRPr="00DE303F">
        <w:rPr>
          <w:i/>
          <w:sz w:val="22"/>
          <w:szCs w:val="22"/>
          <w:lang w:val="it-IT"/>
        </w:rPr>
        <w:t>Caietului de sarcini</w:t>
      </w:r>
      <w:r w:rsidRPr="00DE303F">
        <w:rPr>
          <w:sz w:val="22"/>
          <w:szCs w:val="22"/>
          <w:lang w:val="it-IT"/>
        </w:rPr>
        <w:t xml:space="preserve"> şi cu reglementările în vigoare. Comisia de recepţie are obligaţia verificării situaţiei reale de lucrări, pentru a constata punerea in operă a tuturor ca</w:t>
      </w:r>
      <w:r w:rsidR="00614CBB">
        <w:rPr>
          <w:sz w:val="22"/>
          <w:szCs w:val="22"/>
          <w:lang w:val="it-IT"/>
        </w:rPr>
        <w:t xml:space="preserve">ntităţilor de materiale </w:t>
      </w:r>
      <w:r w:rsidRPr="00DE303F">
        <w:rPr>
          <w:sz w:val="22"/>
          <w:szCs w:val="22"/>
          <w:lang w:val="it-IT"/>
        </w:rPr>
        <w:t>. În funcţie de constatările făcute, achizitorul are dreptul de a aproba sau de a respinge recepţia.</w:t>
      </w: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t>13</w:t>
      </w:r>
      <w:r w:rsidR="00E444A9" w:rsidRPr="00431D9A">
        <w:rPr>
          <w:b/>
          <w:bCs/>
          <w:i/>
          <w:iCs/>
          <w:sz w:val="22"/>
          <w:szCs w:val="22"/>
          <w:lang w:val="it-IT"/>
        </w:rPr>
        <w:t>. Începere, finalizare, întârzieri, sistare</w:t>
      </w:r>
    </w:p>
    <w:p w:rsidR="00C720B9" w:rsidRDefault="004C5F8A" w:rsidP="004C5F8A">
      <w:pPr>
        <w:spacing w:line="240" w:lineRule="auto"/>
        <w:ind w:left="-37"/>
        <w:jc w:val="both"/>
        <w:rPr>
          <w:snapToGrid w:val="0"/>
          <w:sz w:val="20"/>
          <w:szCs w:val="20"/>
        </w:rPr>
      </w:pPr>
      <w:r>
        <w:rPr>
          <w:sz w:val="22"/>
          <w:szCs w:val="22"/>
          <w:lang w:val="it-IT"/>
        </w:rPr>
        <w:t>13</w:t>
      </w:r>
      <w:r w:rsidR="00E444A9" w:rsidRPr="00431D9A">
        <w:rPr>
          <w:sz w:val="22"/>
          <w:szCs w:val="22"/>
          <w:lang w:val="it-IT"/>
        </w:rPr>
        <w:t xml:space="preserve">.1 - (1) </w:t>
      </w:r>
      <w:r w:rsidR="00DE303F" w:rsidRPr="00431D9A">
        <w:rPr>
          <w:sz w:val="22"/>
          <w:szCs w:val="22"/>
          <w:lang w:val="pt-BR"/>
        </w:rPr>
        <w:t>F</w:t>
      </w:r>
      <w:r w:rsidR="00E51CAA">
        <w:rPr>
          <w:sz w:val="22"/>
          <w:szCs w:val="22"/>
          <w:lang w:val="pt-BR"/>
        </w:rPr>
        <w:t>urnizarea, montarea si punerea în funcţ</w:t>
      </w:r>
      <w:r w:rsidR="00DE303F" w:rsidRPr="00431D9A">
        <w:rPr>
          <w:sz w:val="22"/>
          <w:szCs w:val="22"/>
          <w:lang w:val="pt-BR"/>
        </w:rPr>
        <w:t>iune sau oricare faza a acestora prevăzută a fi t</w:t>
      </w:r>
      <w:r w:rsidR="00E51CAA">
        <w:rPr>
          <w:sz w:val="22"/>
          <w:szCs w:val="22"/>
          <w:lang w:val="pt-BR"/>
        </w:rPr>
        <w:t>erminată în perioada stabilită î</w:t>
      </w:r>
      <w:r w:rsidR="00DE303F" w:rsidRPr="00431D9A">
        <w:rPr>
          <w:sz w:val="22"/>
          <w:szCs w:val="22"/>
          <w:lang w:val="pt-BR"/>
        </w:rPr>
        <w:t>n propunerea tehnic</w:t>
      </w:r>
      <w:r w:rsidR="00E51CAA">
        <w:rPr>
          <w:sz w:val="22"/>
          <w:szCs w:val="22"/>
          <w:lang w:val="pt-BR"/>
        </w:rPr>
        <w:t>ă</w:t>
      </w:r>
      <w:r w:rsidR="00DE303F" w:rsidRPr="00431D9A">
        <w:rPr>
          <w:sz w:val="22"/>
          <w:szCs w:val="22"/>
          <w:lang w:val="pt-BR"/>
        </w:rPr>
        <w:t>, trebuie finalizat</w:t>
      </w:r>
      <w:r w:rsidR="00DE303F">
        <w:rPr>
          <w:sz w:val="22"/>
          <w:szCs w:val="22"/>
          <w:lang w:val="pt-BR"/>
        </w:rPr>
        <w:t>e în termenul convenit de părţi,</w:t>
      </w:r>
      <w:r w:rsidR="00DE303F">
        <w:rPr>
          <w:sz w:val="22"/>
          <w:szCs w:val="22"/>
          <w:lang w:val="it-IT"/>
        </w:rPr>
        <w:t xml:space="preserve"> calculat</w:t>
      </w:r>
      <w:r w:rsidR="001E0ABA">
        <w:rPr>
          <w:sz w:val="22"/>
          <w:szCs w:val="22"/>
          <w:lang w:val="it-IT"/>
        </w:rPr>
        <w:t xml:space="preserve"> de la data </w:t>
      </w:r>
      <w:r w:rsidR="00C720B9" w:rsidRPr="00161581">
        <w:rPr>
          <w:snapToGrid w:val="0"/>
          <w:sz w:val="22"/>
          <w:szCs w:val="22"/>
        </w:rPr>
        <w:t>primirii or</w:t>
      </w:r>
      <w:r w:rsidR="00E51CAA">
        <w:rPr>
          <w:snapToGrid w:val="0"/>
          <w:sz w:val="22"/>
          <w:szCs w:val="22"/>
        </w:rPr>
        <w:t>dinului de începere a executării</w:t>
      </w:r>
      <w:r w:rsidR="00C720B9" w:rsidRPr="00161581">
        <w:rPr>
          <w:snapToGrid w:val="0"/>
          <w:sz w:val="22"/>
          <w:szCs w:val="22"/>
        </w:rPr>
        <w:t>.</w:t>
      </w:r>
      <w:r w:rsidR="00C720B9">
        <w:rPr>
          <w:snapToGrid w:val="0"/>
          <w:sz w:val="20"/>
          <w:szCs w:val="20"/>
        </w:rPr>
        <w:t xml:space="preserve"> </w:t>
      </w:r>
    </w:p>
    <w:p w:rsidR="00B951D3" w:rsidRPr="00431D9A" w:rsidRDefault="00C720B9" w:rsidP="004C5F8A">
      <w:pPr>
        <w:pStyle w:val="DefaultText"/>
        <w:spacing w:line="240" w:lineRule="auto"/>
        <w:jc w:val="both"/>
        <w:rPr>
          <w:sz w:val="22"/>
          <w:szCs w:val="22"/>
          <w:lang w:val="pt-BR"/>
        </w:rPr>
      </w:pPr>
      <w:r>
        <w:rPr>
          <w:sz w:val="22"/>
          <w:szCs w:val="22"/>
          <w:lang w:val="pt-BR"/>
        </w:rPr>
        <w:t xml:space="preserve">        </w:t>
      </w:r>
      <w:r w:rsidR="00E444A9" w:rsidRPr="00431D9A">
        <w:rPr>
          <w:sz w:val="22"/>
          <w:szCs w:val="22"/>
          <w:lang w:val="pt-BR"/>
        </w:rPr>
        <w:t xml:space="preserve"> </w:t>
      </w:r>
      <w:r>
        <w:rPr>
          <w:sz w:val="22"/>
          <w:szCs w:val="22"/>
          <w:lang w:val="pt-BR"/>
        </w:rPr>
        <w:t xml:space="preserve"> </w:t>
      </w:r>
      <w:r w:rsidR="00E444A9" w:rsidRPr="00431D9A">
        <w:rPr>
          <w:sz w:val="22"/>
          <w:szCs w:val="22"/>
          <w:lang w:val="pt-BR"/>
        </w:rPr>
        <w:t>(2) În cazul în care furnizorul suferă întârzieri şi/sau suportă costuri suplimentare, datorate în exclusivitate achizitorului, părţile vor stabili de comun acord totalul cheltuielilor aferente, dacă este cazul, care se vor adăuga la preţul contractului.</w:t>
      </w:r>
    </w:p>
    <w:p w:rsidR="00B951D3" w:rsidRPr="00431D9A" w:rsidRDefault="00C720B9" w:rsidP="004C5F8A">
      <w:pPr>
        <w:pStyle w:val="DefaultText"/>
        <w:spacing w:line="240" w:lineRule="auto"/>
        <w:jc w:val="both"/>
        <w:rPr>
          <w:sz w:val="22"/>
          <w:szCs w:val="22"/>
        </w:rPr>
      </w:pPr>
      <w:r>
        <w:rPr>
          <w:sz w:val="22"/>
          <w:szCs w:val="22"/>
        </w:rPr>
        <w:t xml:space="preserve">  </w:t>
      </w:r>
      <w:r w:rsidR="004C5F8A">
        <w:rPr>
          <w:sz w:val="22"/>
          <w:szCs w:val="22"/>
        </w:rPr>
        <w:t xml:space="preserve">       </w:t>
      </w:r>
      <w:r>
        <w:rPr>
          <w:sz w:val="22"/>
          <w:szCs w:val="22"/>
        </w:rPr>
        <w:t xml:space="preserve"> </w:t>
      </w:r>
      <w:r w:rsidR="00DE303F">
        <w:rPr>
          <w:sz w:val="22"/>
          <w:szCs w:val="22"/>
        </w:rPr>
        <w:t>(3</w:t>
      </w:r>
      <w:r w:rsidR="00E444A9" w:rsidRPr="00431D9A">
        <w:rPr>
          <w:sz w:val="22"/>
          <w:szCs w:val="22"/>
        </w:rPr>
        <w:t xml:space="preserve">) </w:t>
      </w:r>
      <w:r w:rsidR="00E51CA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w:t>
      </w:r>
      <w:proofErr w:type="spellStart"/>
      <w:r w:rsidR="00E444A9" w:rsidRPr="00431D9A">
        <w:rPr>
          <w:sz w:val="22"/>
          <w:szCs w:val="22"/>
        </w:rPr>
        <w:t>cazul</w:t>
      </w:r>
      <w:proofErr w:type="spellEnd"/>
      <w:r w:rsidR="00E444A9" w:rsidRPr="00431D9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care:</w:t>
      </w:r>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orice</w:t>
      </w:r>
      <w:proofErr w:type="spellEnd"/>
      <w:r w:rsidRPr="00431D9A">
        <w:rPr>
          <w:sz w:val="22"/>
          <w:szCs w:val="22"/>
          <w:lang w:val="fr-FR"/>
        </w:rPr>
        <w:t xml:space="preserve"> motive de </w:t>
      </w:r>
      <w:proofErr w:type="spellStart"/>
      <w:r w:rsidRPr="00431D9A">
        <w:rPr>
          <w:sz w:val="22"/>
          <w:szCs w:val="22"/>
          <w:lang w:val="fr-FR"/>
        </w:rPr>
        <w:t>întârziere</w:t>
      </w:r>
      <w:proofErr w:type="spellEnd"/>
      <w:r w:rsidRPr="00431D9A">
        <w:rPr>
          <w:sz w:val="22"/>
          <w:szCs w:val="22"/>
          <w:lang w:val="fr-FR"/>
        </w:rPr>
        <w:t xml:space="preserve">, ce nu se </w:t>
      </w:r>
      <w:proofErr w:type="spellStart"/>
      <w:r w:rsidRPr="00431D9A">
        <w:rPr>
          <w:sz w:val="22"/>
          <w:szCs w:val="22"/>
          <w:lang w:val="fr-FR"/>
        </w:rPr>
        <w:t>datorează</w:t>
      </w:r>
      <w:proofErr w:type="spellEnd"/>
      <w:r w:rsidRPr="00431D9A">
        <w:rPr>
          <w:sz w:val="22"/>
          <w:szCs w:val="22"/>
          <w:lang w:val="fr-FR"/>
        </w:rPr>
        <w:t xml:space="preserve"> </w:t>
      </w:r>
      <w:proofErr w:type="spellStart"/>
      <w:r w:rsidR="00E51CAA" w:rsidRPr="00A7340D">
        <w:rPr>
          <w:sz w:val="22"/>
          <w:szCs w:val="22"/>
        </w:rPr>
        <w:t>executantul</w:t>
      </w:r>
      <w:r w:rsidR="00E51CAA">
        <w:rPr>
          <w:sz w:val="22"/>
          <w:szCs w:val="22"/>
        </w:rPr>
        <w:t>ui</w:t>
      </w:r>
      <w:proofErr w:type="spellEnd"/>
      <w:r w:rsidRPr="00431D9A">
        <w:rPr>
          <w:sz w:val="22"/>
          <w:szCs w:val="22"/>
          <w:lang w:val="fr-FR"/>
        </w:rPr>
        <w:t xml:space="preserve">, </w:t>
      </w:r>
      <w:proofErr w:type="spellStart"/>
      <w:r w:rsidRPr="00431D9A">
        <w:rPr>
          <w:sz w:val="22"/>
          <w:szCs w:val="22"/>
          <w:lang w:val="fr-FR"/>
        </w:rPr>
        <w:t>sau</w:t>
      </w:r>
      <w:proofErr w:type="spellEnd"/>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alte</w:t>
      </w:r>
      <w:proofErr w:type="spellEnd"/>
      <w:r w:rsidRPr="00431D9A">
        <w:rPr>
          <w:sz w:val="22"/>
          <w:szCs w:val="22"/>
          <w:lang w:val="fr-FR"/>
        </w:rPr>
        <w:t xml:space="preserve"> </w:t>
      </w:r>
      <w:proofErr w:type="spellStart"/>
      <w:r w:rsidRPr="00431D9A">
        <w:rPr>
          <w:sz w:val="22"/>
          <w:szCs w:val="22"/>
          <w:lang w:val="fr-FR"/>
        </w:rPr>
        <w:t>circumstanţe</w:t>
      </w:r>
      <w:proofErr w:type="spellEnd"/>
      <w:r w:rsidRPr="00431D9A">
        <w:rPr>
          <w:sz w:val="22"/>
          <w:szCs w:val="22"/>
          <w:lang w:val="fr-FR"/>
        </w:rPr>
        <w:t xml:space="preserve"> </w:t>
      </w:r>
      <w:proofErr w:type="spellStart"/>
      <w:r w:rsidRPr="00431D9A">
        <w:rPr>
          <w:sz w:val="22"/>
          <w:szCs w:val="22"/>
          <w:lang w:val="fr-FR"/>
        </w:rPr>
        <w:t>neobişnuite</w:t>
      </w:r>
      <w:proofErr w:type="spellEnd"/>
      <w:r w:rsidRPr="00431D9A">
        <w:rPr>
          <w:sz w:val="22"/>
          <w:szCs w:val="22"/>
          <w:lang w:val="fr-FR"/>
        </w:rPr>
        <w:t xml:space="preserve"> </w:t>
      </w:r>
      <w:proofErr w:type="spellStart"/>
      <w:r w:rsidRPr="00431D9A">
        <w:rPr>
          <w:sz w:val="22"/>
          <w:szCs w:val="22"/>
          <w:lang w:val="fr-FR"/>
        </w:rPr>
        <w:t>susceptibile</w:t>
      </w:r>
      <w:proofErr w:type="spellEnd"/>
      <w:r w:rsidRPr="00431D9A">
        <w:rPr>
          <w:sz w:val="22"/>
          <w:szCs w:val="22"/>
          <w:lang w:val="fr-FR"/>
        </w:rPr>
        <w:t xml:space="preserve"> de a </w:t>
      </w:r>
      <w:proofErr w:type="spellStart"/>
      <w:r w:rsidRPr="00431D9A">
        <w:rPr>
          <w:sz w:val="22"/>
          <w:szCs w:val="22"/>
          <w:lang w:val="fr-FR"/>
        </w:rPr>
        <w:t>surveni</w:t>
      </w:r>
      <w:proofErr w:type="spellEnd"/>
      <w:r w:rsidRPr="00431D9A">
        <w:rPr>
          <w:sz w:val="22"/>
          <w:szCs w:val="22"/>
          <w:lang w:val="fr-FR"/>
        </w:rPr>
        <w:t xml:space="preserve">, </w:t>
      </w:r>
      <w:proofErr w:type="spellStart"/>
      <w:r w:rsidRPr="00431D9A">
        <w:rPr>
          <w:sz w:val="22"/>
          <w:szCs w:val="22"/>
          <w:lang w:val="fr-FR"/>
        </w:rPr>
        <w:t>altfel</w:t>
      </w:r>
      <w:proofErr w:type="spellEnd"/>
      <w:r w:rsidRPr="00431D9A">
        <w:rPr>
          <w:sz w:val="22"/>
          <w:szCs w:val="22"/>
          <w:lang w:val="fr-FR"/>
        </w:rPr>
        <w:t xml:space="preserve"> </w:t>
      </w:r>
      <w:proofErr w:type="spellStart"/>
      <w:r w:rsidRPr="00431D9A">
        <w:rPr>
          <w:sz w:val="22"/>
          <w:szCs w:val="22"/>
          <w:lang w:val="fr-FR"/>
        </w:rPr>
        <w:t>decât</w:t>
      </w:r>
      <w:proofErr w:type="spellEnd"/>
      <w:r w:rsidRPr="00431D9A">
        <w:rPr>
          <w:sz w:val="22"/>
          <w:szCs w:val="22"/>
          <w:lang w:val="fr-FR"/>
        </w:rPr>
        <w:t xml:space="preserve"> </w:t>
      </w:r>
      <w:proofErr w:type="spellStart"/>
      <w:r w:rsidRPr="00431D9A">
        <w:rPr>
          <w:sz w:val="22"/>
          <w:szCs w:val="22"/>
          <w:lang w:val="fr-FR"/>
        </w:rPr>
        <w:t>prin</w:t>
      </w:r>
      <w:proofErr w:type="spellEnd"/>
      <w:r w:rsidRPr="00431D9A">
        <w:rPr>
          <w:sz w:val="22"/>
          <w:szCs w:val="22"/>
          <w:lang w:val="fr-FR"/>
        </w:rPr>
        <w:t xml:space="preserve"> </w:t>
      </w:r>
      <w:proofErr w:type="spellStart"/>
      <w:r w:rsidRPr="00431D9A">
        <w:rPr>
          <w:sz w:val="22"/>
          <w:szCs w:val="22"/>
          <w:lang w:val="fr-FR"/>
        </w:rPr>
        <w:t>încălcarea</w:t>
      </w:r>
      <w:proofErr w:type="spellEnd"/>
      <w:r w:rsidRPr="00431D9A">
        <w:rPr>
          <w:sz w:val="22"/>
          <w:szCs w:val="22"/>
          <w:lang w:val="fr-FR"/>
        </w:rPr>
        <w:t xml:space="preserve"> </w:t>
      </w:r>
      <w:proofErr w:type="spellStart"/>
      <w:r w:rsidRPr="00431D9A">
        <w:rPr>
          <w:sz w:val="22"/>
          <w:szCs w:val="22"/>
          <w:lang w:val="fr-FR"/>
        </w:rPr>
        <w:t>contractului</w:t>
      </w:r>
      <w:proofErr w:type="spellEnd"/>
      <w:r w:rsidRPr="00431D9A">
        <w:rPr>
          <w:sz w:val="22"/>
          <w:szCs w:val="22"/>
          <w:lang w:val="fr-FR"/>
        </w:rPr>
        <w:t xml:space="preserve"> de </w:t>
      </w:r>
      <w:proofErr w:type="spellStart"/>
      <w:r w:rsidRPr="00431D9A">
        <w:rPr>
          <w:sz w:val="22"/>
          <w:szCs w:val="22"/>
          <w:lang w:val="fr-FR"/>
        </w:rPr>
        <w:t>către</w:t>
      </w:r>
      <w:proofErr w:type="spellEnd"/>
      <w:r w:rsidRPr="00431D9A">
        <w:rPr>
          <w:sz w:val="22"/>
          <w:szCs w:val="22"/>
          <w:lang w:val="fr-FR"/>
        </w:rPr>
        <w:t xml:space="preserve"> </w:t>
      </w:r>
      <w:proofErr w:type="spellStart"/>
      <w:r w:rsidR="00E51CAA">
        <w:rPr>
          <w:sz w:val="22"/>
          <w:szCs w:val="22"/>
          <w:lang w:val="fr-FR"/>
        </w:rPr>
        <w:t>executant</w:t>
      </w:r>
      <w:proofErr w:type="spellEnd"/>
      <w:r w:rsidRPr="00431D9A">
        <w:rPr>
          <w:sz w:val="22"/>
          <w:szCs w:val="22"/>
          <w:lang w:val="fr-FR"/>
        </w:rPr>
        <w:t>,</w:t>
      </w:r>
      <w:r w:rsidR="00E51CAA">
        <w:rPr>
          <w:sz w:val="22"/>
          <w:szCs w:val="22"/>
          <w:lang w:val="fr-FR"/>
        </w:rPr>
        <w:t xml:space="preserve"> </w:t>
      </w:r>
      <w:proofErr w:type="spellStart"/>
      <w:r w:rsidRPr="00431D9A">
        <w:rPr>
          <w:sz w:val="22"/>
          <w:szCs w:val="22"/>
          <w:lang w:val="fr-FR"/>
        </w:rPr>
        <w:t>îndreptăţesc</w:t>
      </w:r>
      <w:proofErr w:type="spellEnd"/>
      <w:r w:rsidRPr="00431D9A">
        <w:rPr>
          <w:sz w:val="22"/>
          <w:szCs w:val="22"/>
          <w:lang w:val="fr-FR"/>
        </w:rPr>
        <w:t xml:space="preserve"> </w:t>
      </w:r>
      <w:proofErr w:type="spellStart"/>
      <w:r w:rsidR="00E51CAA">
        <w:rPr>
          <w:sz w:val="22"/>
          <w:szCs w:val="22"/>
          <w:lang w:val="fr-FR"/>
        </w:rPr>
        <w:t>executantul</w:t>
      </w:r>
      <w:proofErr w:type="spellEnd"/>
      <w:r w:rsidRPr="00431D9A">
        <w:rPr>
          <w:sz w:val="22"/>
          <w:szCs w:val="22"/>
          <w:lang w:val="fr-FR"/>
        </w:rPr>
        <w:t xml:space="preserve"> de a </w:t>
      </w:r>
      <w:proofErr w:type="spellStart"/>
      <w:r w:rsidRPr="00431D9A">
        <w:rPr>
          <w:sz w:val="22"/>
          <w:szCs w:val="22"/>
          <w:lang w:val="fr-FR"/>
        </w:rPr>
        <w:t>solicita</w:t>
      </w:r>
      <w:proofErr w:type="spellEnd"/>
      <w:r w:rsidRPr="00431D9A">
        <w:rPr>
          <w:sz w:val="22"/>
          <w:szCs w:val="22"/>
          <w:lang w:val="fr-FR"/>
        </w:rPr>
        <w:t xml:space="preserve"> </w:t>
      </w:r>
      <w:proofErr w:type="spellStart"/>
      <w:r w:rsidRPr="00431D9A">
        <w:rPr>
          <w:sz w:val="22"/>
          <w:szCs w:val="22"/>
          <w:lang w:val="fr-FR"/>
        </w:rPr>
        <w:t>prelungirea</w:t>
      </w:r>
      <w:proofErr w:type="spellEnd"/>
      <w:r w:rsidRPr="00431D9A">
        <w:rPr>
          <w:sz w:val="22"/>
          <w:szCs w:val="22"/>
          <w:lang w:val="fr-FR"/>
        </w:rPr>
        <w:t xml:space="preserve"> </w:t>
      </w:r>
      <w:proofErr w:type="spellStart"/>
      <w:r w:rsidRPr="00431D9A">
        <w:rPr>
          <w:sz w:val="22"/>
          <w:szCs w:val="22"/>
          <w:lang w:val="fr-FR"/>
        </w:rPr>
        <w:t>perioadei</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a </w:t>
      </w:r>
      <w:proofErr w:type="spellStart"/>
      <w:r w:rsidR="00E51CAA">
        <w:rPr>
          <w:sz w:val="22"/>
          <w:szCs w:val="22"/>
          <w:lang w:val="fr-FR"/>
        </w:rPr>
        <w:t>lucrărilor</w:t>
      </w:r>
      <w:proofErr w:type="spellEnd"/>
      <w:r w:rsidRPr="00431D9A">
        <w:rPr>
          <w:sz w:val="22"/>
          <w:szCs w:val="22"/>
          <w:lang w:val="fr-FR"/>
        </w:rPr>
        <w:t xml:space="preserve"> </w:t>
      </w:r>
      <w:proofErr w:type="spellStart"/>
      <w:r w:rsidRPr="00431D9A">
        <w:rPr>
          <w:sz w:val="22"/>
          <w:szCs w:val="22"/>
          <w:lang w:val="fr-FR"/>
        </w:rPr>
        <w:t>sau</w:t>
      </w:r>
      <w:proofErr w:type="spellEnd"/>
      <w:r w:rsidRPr="00431D9A">
        <w:rPr>
          <w:sz w:val="22"/>
          <w:szCs w:val="22"/>
          <w:lang w:val="fr-FR"/>
        </w:rPr>
        <w:t xml:space="preserve"> a </w:t>
      </w:r>
      <w:proofErr w:type="spellStart"/>
      <w:r w:rsidRPr="00431D9A">
        <w:rPr>
          <w:sz w:val="22"/>
          <w:szCs w:val="22"/>
          <w:lang w:val="fr-FR"/>
        </w:rPr>
        <w:t>oricărei</w:t>
      </w:r>
      <w:proofErr w:type="spellEnd"/>
      <w:r w:rsidRPr="00431D9A">
        <w:rPr>
          <w:sz w:val="22"/>
          <w:szCs w:val="22"/>
          <w:lang w:val="fr-FR"/>
        </w:rPr>
        <w:t xml:space="preserve"> </w:t>
      </w:r>
      <w:proofErr w:type="spellStart"/>
      <w:r w:rsidRPr="00431D9A">
        <w:rPr>
          <w:sz w:val="22"/>
          <w:szCs w:val="22"/>
          <w:lang w:val="fr-FR"/>
        </w:rPr>
        <w:t>faze</w:t>
      </w:r>
      <w:proofErr w:type="spellEnd"/>
      <w:r w:rsidRPr="00431D9A">
        <w:rPr>
          <w:sz w:val="22"/>
          <w:szCs w:val="22"/>
          <w:lang w:val="fr-FR"/>
        </w:rPr>
        <w:t xml:space="preserve"> a </w:t>
      </w:r>
      <w:proofErr w:type="spellStart"/>
      <w:r w:rsidRPr="00431D9A">
        <w:rPr>
          <w:sz w:val="22"/>
          <w:szCs w:val="22"/>
          <w:lang w:val="fr-FR"/>
        </w:rPr>
        <w:t>acestora</w:t>
      </w:r>
      <w:proofErr w:type="spellEnd"/>
      <w:r w:rsidRPr="00431D9A">
        <w:rPr>
          <w:sz w:val="22"/>
          <w:szCs w:val="22"/>
          <w:lang w:val="fr-FR"/>
        </w:rPr>
        <w:t xml:space="preserve">, </w:t>
      </w:r>
      <w:proofErr w:type="spellStart"/>
      <w:r w:rsidRPr="00431D9A">
        <w:rPr>
          <w:sz w:val="22"/>
          <w:szCs w:val="22"/>
          <w:lang w:val="fr-FR"/>
        </w:rPr>
        <w:t>atunci</w:t>
      </w:r>
      <w:proofErr w:type="spellEnd"/>
      <w:r w:rsidRPr="00431D9A">
        <w:rPr>
          <w:sz w:val="22"/>
          <w:szCs w:val="22"/>
          <w:lang w:val="fr-FR"/>
        </w:rPr>
        <w:t xml:space="preserve"> </w:t>
      </w:r>
      <w:proofErr w:type="spellStart"/>
      <w:r w:rsidRPr="00431D9A">
        <w:rPr>
          <w:sz w:val="22"/>
          <w:szCs w:val="22"/>
          <w:lang w:val="fr-FR"/>
        </w:rPr>
        <w:t>părţile</w:t>
      </w:r>
      <w:proofErr w:type="spellEnd"/>
      <w:r w:rsidRPr="00431D9A">
        <w:rPr>
          <w:sz w:val="22"/>
          <w:szCs w:val="22"/>
          <w:lang w:val="fr-FR"/>
        </w:rPr>
        <w:t xml:space="preserve"> vor </w:t>
      </w:r>
      <w:proofErr w:type="spellStart"/>
      <w:r w:rsidRPr="00431D9A">
        <w:rPr>
          <w:sz w:val="22"/>
          <w:szCs w:val="22"/>
          <w:lang w:val="fr-FR"/>
        </w:rPr>
        <w:t>revizui</w:t>
      </w:r>
      <w:proofErr w:type="spellEnd"/>
      <w:r w:rsidRPr="00431D9A">
        <w:rPr>
          <w:sz w:val="22"/>
          <w:szCs w:val="22"/>
          <w:lang w:val="fr-FR"/>
        </w:rPr>
        <w:t xml:space="preserve">, de </w:t>
      </w:r>
      <w:proofErr w:type="spellStart"/>
      <w:r w:rsidRPr="00431D9A">
        <w:rPr>
          <w:sz w:val="22"/>
          <w:szCs w:val="22"/>
          <w:lang w:val="fr-FR"/>
        </w:rPr>
        <w:t>comun</w:t>
      </w:r>
      <w:proofErr w:type="spellEnd"/>
      <w:r w:rsidRPr="00431D9A">
        <w:rPr>
          <w:sz w:val="22"/>
          <w:szCs w:val="22"/>
          <w:lang w:val="fr-FR"/>
        </w:rPr>
        <w:t xml:space="preserve"> </w:t>
      </w:r>
      <w:proofErr w:type="spellStart"/>
      <w:r w:rsidRPr="00431D9A">
        <w:rPr>
          <w:sz w:val="22"/>
          <w:szCs w:val="22"/>
          <w:lang w:val="fr-FR"/>
        </w:rPr>
        <w:t>acord</w:t>
      </w:r>
      <w:proofErr w:type="spellEnd"/>
      <w:r w:rsidRPr="00431D9A">
        <w:rPr>
          <w:sz w:val="22"/>
          <w:szCs w:val="22"/>
          <w:lang w:val="fr-FR"/>
        </w:rPr>
        <w:t xml:space="preserve">, </w:t>
      </w:r>
      <w:proofErr w:type="spellStart"/>
      <w:r w:rsidRPr="00431D9A">
        <w:rPr>
          <w:sz w:val="22"/>
          <w:szCs w:val="22"/>
          <w:lang w:val="fr-FR"/>
        </w:rPr>
        <w:t>perioada</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w:t>
      </w:r>
      <w:proofErr w:type="spellStart"/>
      <w:r w:rsidRPr="00431D9A">
        <w:rPr>
          <w:sz w:val="22"/>
          <w:szCs w:val="22"/>
          <w:lang w:val="fr-FR"/>
        </w:rPr>
        <w:t>şi</w:t>
      </w:r>
      <w:proofErr w:type="spellEnd"/>
      <w:r w:rsidRPr="00431D9A">
        <w:rPr>
          <w:sz w:val="22"/>
          <w:szCs w:val="22"/>
          <w:lang w:val="fr-FR"/>
        </w:rPr>
        <w:t xml:space="preserve"> vor </w:t>
      </w:r>
      <w:proofErr w:type="spellStart"/>
      <w:r w:rsidRPr="00431D9A">
        <w:rPr>
          <w:sz w:val="22"/>
          <w:szCs w:val="22"/>
          <w:lang w:val="fr-FR"/>
        </w:rPr>
        <w:t>semna</w:t>
      </w:r>
      <w:proofErr w:type="spellEnd"/>
      <w:r w:rsidRPr="00431D9A">
        <w:rPr>
          <w:sz w:val="22"/>
          <w:szCs w:val="22"/>
          <w:lang w:val="fr-FR"/>
        </w:rPr>
        <w:t xml:space="preserve"> un </w:t>
      </w:r>
      <w:proofErr w:type="spellStart"/>
      <w:r w:rsidRPr="00431D9A">
        <w:rPr>
          <w:sz w:val="22"/>
          <w:szCs w:val="22"/>
          <w:lang w:val="fr-FR"/>
        </w:rPr>
        <w:t>act</w:t>
      </w:r>
      <w:proofErr w:type="spellEnd"/>
      <w:r w:rsidRPr="00431D9A">
        <w:rPr>
          <w:sz w:val="22"/>
          <w:szCs w:val="22"/>
          <w:lang w:val="fr-FR"/>
        </w:rPr>
        <w:t xml:space="preserve"> </w:t>
      </w:r>
      <w:proofErr w:type="spellStart"/>
      <w:r w:rsidRPr="00431D9A">
        <w:rPr>
          <w:sz w:val="22"/>
          <w:szCs w:val="22"/>
          <w:lang w:val="fr-FR"/>
        </w:rPr>
        <w:t>adiţional</w:t>
      </w:r>
      <w:proofErr w:type="spellEnd"/>
      <w:r w:rsidRPr="00431D9A">
        <w:rPr>
          <w:sz w:val="22"/>
          <w:szCs w:val="22"/>
          <w:lang w:val="fr-FR"/>
        </w:rPr>
        <w:t xml:space="preserve">. </w:t>
      </w:r>
    </w:p>
    <w:p w:rsidR="00B951D3" w:rsidRPr="00431D9A" w:rsidRDefault="004C5F8A" w:rsidP="004C5F8A">
      <w:pPr>
        <w:pStyle w:val="DefaultText"/>
        <w:spacing w:line="240" w:lineRule="auto"/>
        <w:jc w:val="both"/>
        <w:rPr>
          <w:sz w:val="22"/>
          <w:szCs w:val="22"/>
          <w:lang w:val="fr-FR"/>
        </w:rPr>
      </w:pPr>
      <w:r>
        <w:rPr>
          <w:sz w:val="22"/>
          <w:szCs w:val="22"/>
          <w:lang w:val="fr-FR"/>
        </w:rPr>
        <w:t>13</w:t>
      </w:r>
      <w:r w:rsidR="00E444A9" w:rsidRPr="00431D9A">
        <w:rPr>
          <w:sz w:val="22"/>
          <w:szCs w:val="22"/>
          <w:lang w:val="fr-FR"/>
        </w:rPr>
        <w:t xml:space="preserve">.3 -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afara</w:t>
      </w:r>
      <w:proofErr w:type="spellEnd"/>
      <w:r w:rsidR="00E444A9" w:rsidRPr="00431D9A">
        <w:rPr>
          <w:sz w:val="22"/>
          <w:szCs w:val="22"/>
          <w:lang w:val="fr-FR"/>
        </w:rPr>
        <w:t xml:space="preserve"> </w:t>
      </w:r>
      <w:proofErr w:type="spellStart"/>
      <w:r w:rsidR="00E444A9" w:rsidRPr="00431D9A">
        <w:rPr>
          <w:sz w:val="22"/>
          <w:szCs w:val="22"/>
          <w:lang w:val="fr-FR"/>
        </w:rPr>
        <w:t>cazului</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care </w:t>
      </w:r>
      <w:proofErr w:type="spellStart"/>
      <w:r w:rsidR="00E444A9" w:rsidRPr="00431D9A">
        <w:rPr>
          <w:sz w:val="22"/>
          <w:szCs w:val="22"/>
          <w:lang w:val="fr-FR"/>
        </w:rPr>
        <w:t>achizitorul</w:t>
      </w:r>
      <w:proofErr w:type="spellEnd"/>
      <w:r w:rsidR="00E444A9" w:rsidRPr="00431D9A">
        <w:rPr>
          <w:sz w:val="22"/>
          <w:szCs w:val="22"/>
          <w:lang w:val="fr-FR"/>
        </w:rPr>
        <w:t xml:space="preserve"> este de </w:t>
      </w:r>
      <w:proofErr w:type="spellStart"/>
      <w:r w:rsidR="00E444A9" w:rsidRPr="00431D9A">
        <w:rPr>
          <w:sz w:val="22"/>
          <w:szCs w:val="22"/>
          <w:lang w:val="fr-FR"/>
        </w:rPr>
        <w:t>acord</w:t>
      </w:r>
      <w:proofErr w:type="spellEnd"/>
      <w:r w:rsidR="00E444A9" w:rsidRPr="00431D9A">
        <w:rPr>
          <w:sz w:val="22"/>
          <w:szCs w:val="22"/>
          <w:lang w:val="fr-FR"/>
        </w:rPr>
        <w:t xml:space="preserve"> </w:t>
      </w:r>
      <w:proofErr w:type="spellStart"/>
      <w:r w:rsidR="00E444A9" w:rsidRPr="00431D9A">
        <w:rPr>
          <w:sz w:val="22"/>
          <w:szCs w:val="22"/>
          <w:lang w:val="fr-FR"/>
        </w:rPr>
        <w:t>cu</w:t>
      </w:r>
      <w:proofErr w:type="spellEnd"/>
      <w:r w:rsidR="00E444A9" w:rsidRPr="00431D9A">
        <w:rPr>
          <w:sz w:val="22"/>
          <w:szCs w:val="22"/>
          <w:lang w:val="fr-FR"/>
        </w:rPr>
        <w:t xml:space="preserve"> o </w:t>
      </w:r>
      <w:proofErr w:type="spellStart"/>
      <w:r w:rsidR="00E444A9" w:rsidRPr="00431D9A">
        <w:rPr>
          <w:sz w:val="22"/>
          <w:szCs w:val="22"/>
          <w:lang w:val="fr-FR"/>
        </w:rPr>
        <w:t>prelungire</w:t>
      </w:r>
      <w:proofErr w:type="spellEnd"/>
      <w:r w:rsidR="00E444A9" w:rsidRPr="00431D9A">
        <w:rPr>
          <w:sz w:val="22"/>
          <w:szCs w:val="22"/>
          <w:lang w:val="fr-FR"/>
        </w:rPr>
        <w:t xml:space="preserve"> a</w:t>
      </w:r>
      <w:r w:rsidR="00E51CAA">
        <w:rPr>
          <w:sz w:val="22"/>
          <w:szCs w:val="22"/>
          <w:lang w:val="fr-FR"/>
        </w:rPr>
        <w:t xml:space="preserve"> </w:t>
      </w:r>
      <w:proofErr w:type="spellStart"/>
      <w:r w:rsidR="00E51CAA">
        <w:rPr>
          <w:sz w:val="22"/>
          <w:szCs w:val="22"/>
          <w:lang w:val="fr-FR"/>
        </w:rPr>
        <w:t>termenului</w:t>
      </w:r>
      <w:proofErr w:type="spellEnd"/>
      <w:r w:rsidR="00E51CAA">
        <w:rPr>
          <w:sz w:val="22"/>
          <w:szCs w:val="22"/>
          <w:lang w:val="fr-FR"/>
        </w:rPr>
        <w:t xml:space="preserve"> de </w:t>
      </w:r>
      <w:proofErr w:type="spellStart"/>
      <w:r w:rsidR="00E51CAA">
        <w:rPr>
          <w:sz w:val="22"/>
          <w:szCs w:val="22"/>
          <w:lang w:val="fr-FR"/>
        </w:rPr>
        <w:t>asigurare</w:t>
      </w:r>
      <w:proofErr w:type="spellEnd"/>
      <w:r w:rsidR="00E51CAA">
        <w:rPr>
          <w:sz w:val="22"/>
          <w:szCs w:val="22"/>
          <w:lang w:val="fr-FR"/>
        </w:rPr>
        <w:t xml:space="preserve"> a </w:t>
      </w:r>
      <w:proofErr w:type="spellStart"/>
      <w:r w:rsidR="00E51CAA">
        <w:rPr>
          <w:sz w:val="22"/>
          <w:szCs w:val="22"/>
          <w:lang w:val="fr-FR"/>
        </w:rPr>
        <w:t>lucră</w:t>
      </w:r>
      <w:r w:rsidR="00E444A9" w:rsidRPr="00431D9A">
        <w:rPr>
          <w:sz w:val="22"/>
          <w:szCs w:val="22"/>
          <w:lang w:val="fr-FR"/>
        </w:rPr>
        <w:t>rilor</w:t>
      </w:r>
      <w:proofErr w:type="spellEnd"/>
      <w:r w:rsidR="00E444A9" w:rsidRPr="00431D9A">
        <w:rPr>
          <w:sz w:val="22"/>
          <w:szCs w:val="22"/>
          <w:lang w:val="fr-FR"/>
        </w:rPr>
        <w:t xml:space="preserve"> de</w:t>
      </w:r>
      <w:r w:rsidR="00E51CAA">
        <w:rPr>
          <w:sz w:val="22"/>
          <w:szCs w:val="22"/>
          <w:lang w:val="fr-FR"/>
        </w:rPr>
        <w:t xml:space="preserve"> </w:t>
      </w:r>
      <w:proofErr w:type="spellStart"/>
      <w:r w:rsidR="00E51CAA">
        <w:rPr>
          <w:sz w:val="22"/>
          <w:szCs w:val="22"/>
          <w:lang w:val="fr-FR"/>
        </w:rPr>
        <w:t>montare</w:t>
      </w:r>
      <w:proofErr w:type="spellEnd"/>
      <w:r w:rsidR="00E51CAA">
        <w:rPr>
          <w:sz w:val="22"/>
          <w:szCs w:val="22"/>
          <w:lang w:val="fr-FR"/>
        </w:rPr>
        <w:t xml:space="preserve"> si </w:t>
      </w:r>
      <w:proofErr w:type="spellStart"/>
      <w:r w:rsidR="00E51CAA">
        <w:rPr>
          <w:sz w:val="22"/>
          <w:szCs w:val="22"/>
          <w:lang w:val="fr-FR"/>
        </w:rPr>
        <w:t>punere</w:t>
      </w:r>
      <w:proofErr w:type="spellEnd"/>
      <w:r w:rsidR="00E51CAA">
        <w:rPr>
          <w:sz w:val="22"/>
          <w:szCs w:val="22"/>
          <w:lang w:val="fr-FR"/>
        </w:rPr>
        <w:t xml:space="preserve"> </w:t>
      </w:r>
      <w:proofErr w:type="spellStart"/>
      <w:r w:rsidR="00E51CAA">
        <w:rPr>
          <w:sz w:val="22"/>
          <w:szCs w:val="22"/>
          <w:lang w:val="fr-FR"/>
        </w:rPr>
        <w:t>în</w:t>
      </w:r>
      <w:proofErr w:type="spellEnd"/>
      <w:r w:rsidR="00E51CAA">
        <w:rPr>
          <w:sz w:val="22"/>
          <w:szCs w:val="22"/>
          <w:lang w:val="fr-FR"/>
        </w:rPr>
        <w:t xml:space="preserve"> </w:t>
      </w:r>
      <w:proofErr w:type="spellStart"/>
      <w:r w:rsidR="00E51CAA">
        <w:rPr>
          <w:sz w:val="22"/>
          <w:szCs w:val="22"/>
          <w:lang w:val="fr-FR"/>
        </w:rPr>
        <w:t>functiune</w:t>
      </w:r>
      <w:proofErr w:type="spellEnd"/>
      <w:r w:rsidR="00E444A9" w:rsidRPr="00431D9A">
        <w:rPr>
          <w:sz w:val="22"/>
          <w:szCs w:val="22"/>
          <w:lang w:val="fr-FR"/>
        </w:rPr>
        <w:t xml:space="preserve">, </w:t>
      </w:r>
      <w:proofErr w:type="spellStart"/>
      <w:r w:rsidR="00E444A9" w:rsidRPr="00431D9A">
        <w:rPr>
          <w:sz w:val="22"/>
          <w:szCs w:val="22"/>
          <w:lang w:val="fr-FR"/>
        </w:rPr>
        <w:t>orice</w:t>
      </w:r>
      <w:proofErr w:type="spellEnd"/>
      <w:r w:rsidR="00E444A9" w:rsidRPr="00431D9A">
        <w:rPr>
          <w:sz w:val="22"/>
          <w:szCs w:val="22"/>
          <w:lang w:val="fr-FR"/>
        </w:rPr>
        <w:t xml:space="preserve"> </w:t>
      </w:r>
      <w:proofErr w:type="spellStart"/>
      <w:r w:rsidR="00E444A9" w:rsidRPr="00431D9A">
        <w:rPr>
          <w:sz w:val="22"/>
          <w:szCs w:val="22"/>
          <w:lang w:val="fr-FR"/>
        </w:rPr>
        <w:t>întârziere</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îndeplinirea</w:t>
      </w:r>
      <w:proofErr w:type="spellEnd"/>
      <w:r w:rsidR="00E444A9" w:rsidRPr="00431D9A">
        <w:rPr>
          <w:sz w:val="22"/>
          <w:szCs w:val="22"/>
          <w:lang w:val="fr-FR"/>
        </w:rPr>
        <w:t xml:space="preserve"> </w:t>
      </w:r>
      <w:proofErr w:type="spellStart"/>
      <w:r w:rsidR="00E444A9" w:rsidRPr="00431D9A">
        <w:rPr>
          <w:sz w:val="22"/>
          <w:szCs w:val="22"/>
          <w:lang w:val="fr-FR"/>
        </w:rPr>
        <w:t>contractului</w:t>
      </w:r>
      <w:proofErr w:type="spellEnd"/>
      <w:r w:rsidR="00E444A9" w:rsidRPr="00431D9A">
        <w:rPr>
          <w:sz w:val="22"/>
          <w:szCs w:val="22"/>
          <w:lang w:val="fr-FR"/>
        </w:rPr>
        <w:t xml:space="preserve"> </w:t>
      </w:r>
      <w:proofErr w:type="spellStart"/>
      <w:r w:rsidR="00E444A9" w:rsidRPr="00431D9A">
        <w:rPr>
          <w:sz w:val="22"/>
          <w:szCs w:val="22"/>
          <w:lang w:val="fr-FR"/>
        </w:rPr>
        <w:t>dă</w:t>
      </w:r>
      <w:proofErr w:type="spellEnd"/>
      <w:r w:rsidR="00E444A9" w:rsidRPr="00431D9A">
        <w:rPr>
          <w:sz w:val="22"/>
          <w:szCs w:val="22"/>
          <w:lang w:val="fr-FR"/>
        </w:rPr>
        <w:t xml:space="preserve"> </w:t>
      </w:r>
      <w:proofErr w:type="spellStart"/>
      <w:r w:rsidR="00E444A9" w:rsidRPr="00431D9A">
        <w:rPr>
          <w:sz w:val="22"/>
          <w:szCs w:val="22"/>
          <w:lang w:val="fr-FR"/>
        </w:rPr>
        <w:t>dreptul</w:t>
      </w:r>
      <w:proofErr w:type="spellEnd"/>
      <w:r w:rsidR="00E444A9" w:rsidRPr="00431D9A">
        <w:rPr>
          <w:sz w:val="22"/>
          <w:szCs w:val="22"/>
          <w:lang w:val="fr-FR"/>
        </w:rPr>
        <w:t xml:space="preserve"> </w:t>
      </w:r>
      <w:proofErr w:type="spellStart"/>
      <w:r w:rsidR="00E444A9" w:rsidRPr="00431D9A">
        <w:rPr>
          <w:sz w:val="22"/>
          <w:szCs w:val="22"/>
          <w:lang w:val="fr-FR"/>
        </w:rPr>
        <w:t>achizitorului</w:t>
      </w:r>
      <w:proofErr w:type="spellEnd"/>
      <w:r w:rsidR="00E444A9" w:rsidRPr="00431D9A">
        <w:rPr>
          <w:sz w:val="22"/>
          <w:szCs w:val="22"/>
          <w:lang w:val="fr-FR"/>
        </w:rPr>
        <w:t xml:space="preserve"> de a </w:t>
      </w:r>
      <w:proofErr w:type="spellStart"/>
      <w:r w:rsidR="00E444A9" w:rsidRPr="00431D9A">
        <w:rPr>
          <w:sz w:val="22"/>
          <w:szCs w:val="22"/>
          <w:lang w:val="fr-FR"/>
        </w:rPr>
        <w:t>solicita</w:t>
      </w:r>
      <w:proofErr w:type="spellEnd"/>
      <w:r w:rsidR="00E444A9" w:rsidRPr="00431D9A">
        <w:rPr>
          <w:sz w:val="22"/>
          <w:szCs w:val="22"/>
          <w:lang w:val="fr-FR"/>
        </w:rPr>
        <w:t xml:space="preserve"> </w:t>
      </w:r>
      <w:proofErr w:type="spellStart"/>
      <w:r w:rsidR="00E444A9" w:rsidRPr="00431D9A">
        <w:rPr>
          <w:sz w:val="22"/>
          <w:szCs w:val="22"/>
          <w:lang w:val="fr-FR"/>
        </w:rPr>
        <w:t>penalităţi</w:t>
      </w:r>
      <w:proofErr w:type="spellEnd"/>
      <w:r w:rsidR="00E444A9" w:rsidRPr="00431D9A">
        <w:rPr>
          <w:sz w:val="22"/>
          <w:szCs w:val="22"/>
          <w:lang w:val="fr-FR"/>
        </w:rPr>
        <w:t xml:space="preserve"> </w:t>
      </w:r>
      <w:proofErr w:type="spellStart"/>
      <w:r w:rsidR="00E444A9" w:rsidRPr="00431D9A">
        <w:rPr>
          <w:sz w:val="22"/>
          <w:szCs w:val="22"/>
          <w:lang w:val="fr-FR"/>
        </w:rPr>
        <w:t>furnizorului</w:t>
      </w:r>
      <w:proofErr w:type="spellEnd"/>
      <w:r w:rsidR="00E444A9" w:rsidRPr="00431D9A">
        <w:rPr>
          <w:sz w:val="22"/>
          <w:szCs w:val="22"/>
          <w:lang w:val="fr-FR"/>
        </w:rPr>
        <w:t xml:space="preserve">. </w:t>
      </w:r>
    </w:p>
    <w:p w:rsidR="00B951D3" w:rsidRPr="00431D9A" w:rsidRDefault="004C5F8A" w:rsidP="004C5F8A">
      <w:pPr>
        <w:pStyle w:val="DefaultText"/>
        <w:spacing w:line="240" w:lineRule="auto"/>
        <w:jc w:val="both"/>
        <w:rPr>
          <w:b/>
          <w:bCs/>
          <w:i/>
          <w:iCs/>
          <w:sz w:val="22"/>
          <w:szCs w:val="22"/>
          <w:lang w:val="fr-FR"/>
        </w:rPr>
      </w:pPr>
      <w:r>
        <w:rPr>
          <w:b/>
          <w:bCs/>
          <w:i/>
          <w:iCs/>
          <w:sz w:val="22"/>
          <w:szCs w:val="22"/>
          <w:lang w:val="fr-FR"/>
        </w:rPr>
        <w:t>14</w:t>
      </w:r>
      <w:r w:rsidR="00E444A9" w:rsidRPr="00431D9A">
        <w:rPr>
          <w:b/>
          <w:bCs/>
          <w:i/>
          <w:iCs/>
          <w:sz w:val="22"/>
          <w:szCs w:val="22"/>
          <w:lang w:val="fr-FR"/>
        </w:rPr>
        <w:t xml:space="preserve">. </w:t>
      </w:r>
      <w:proofErr w:type="spellStart"/>
      <w:r w:rsidR="00E444A9" w:rsidRPr="00431D9A">
        <w:rPr>
          <w:b/>
          <w:bCs/>
          <w:i/>
          <w:iCs/>
          <w:sz w:val="22"/>
          <w:szCs w:val="22"/>
          <w:lang w:val="fr-FR"/>
        </w:rPr>
        <w:t>Ajustarea</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preţului</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contractului</w:t>
      </w:r>
      <w:proofErr w:type="spellEnd"/>
    </w:p>
    <w:p w:rsidR="00B951D3" w:rsidRPr="00431D9A" w:rsidRDefault="004C5F8A" w:rsidP="004C5F8A">
      <w:pPr>
        <w:spacing w:line="240" w:lineRule="auto"/>
        <w:jc w:val="both"/>
        <w:rPr>
          <w:sz w:val="22"/>
          <w:szCs w:val="22"/>
          <w:lang w:val="es-ES"/>
        </w:rPr>
      </w:pPr>
      <w:r>
        <w:rPr>
          <w:sz w:val="22"/>
          <w:szCs w:val="22"/>
          <w:lang w:val="fr-FR"/>
        </w:rPr>
        <w:t>14</w:t>
      </w:r>
      <w:r w:rsidR="00E444A9" w:rsidRPr="00431D9A">
        <w:rPr>
          <w:sz w:val="22"/>
          <w:szCs w:val="22"/>
          <w:lang w:val="fr-FR"/>
        </w:rPr>
        <w:t xml:space="preserve">.1 – </w:t>
      </w:r>
      <w:r w:rsidR="00E444A9" w:rsidRPr="00431D9A">
        <w:rPr>
          <w:sz w:val="22"/>
          <w:szCs w:val="22"/>
        </w:rPr>
        <w:t>Prețul contractului rămâne ferm pe toată perioada derulării lui.</w:t>
      </w:r>
      <w:r w:rsidR="00E444A9" w:rsidRPr="00431D9A">
        <w:rPr>
          <w:sz w:val="22"/>
          <w:szCs w:val="22"/>
          <w:lang w:val="es-ES"/>
        </w:rPr>
        <w:t xml:space="preserve"> </w:t>
      </w:r>
    </w:p>
    <w:p w:rsidR="00B951D3" w:rsidRPr="00431D9A" w:rsidRDefault="004C5F8A" w:rsidP="004C5F8A">
      <w:pPr>
        <w:shd w:val="clear" w:color="auto" w:fill="FFFFFF"/>
        <w:tabs>
          <w:tab w:val="left" w:pos="504"/>
        </w:tabs>
        <w:spacing w:line="240" w:lineRule="auto"/>
        <w:jc w:val="both"/>
        <w:rPr>
          <w:b/>
          <w:bCs/>
          <w:i/>
          <w:iCs/>
          <w:spacing w:val="-3"/>
          <w:sz w:val="22"/>
          <w:szCs w:val="22"/>
        </w:rPr>
      </w:pPr>
      <w:r>
        <w:rPr>
          <w:b/>
          <w:bCs/>
          <w:i/>
          <w:iCs/>
          <w:spacing w:val="-11"/>
          <w:sz w:val="22"/>
          <w:szCs w:val="22"/>
        </w:rPr>
        <w:t>15</w:t>
      </w:r>
      <w:r w:rsidR="00E444A9" w:rsidRPr="00431D9A">
        <w:rPr>
          <w:b/>
          <w:bCs/>
          <w:i/>
          <w:iCs/>
          <w:spacing w:val="-11"/>
          <w:sz w:val="22"/>
          <w:szCs w:val="22"/>
        </w:rPr>
        <w:t xml:space="preserve">. </w:t>
      </w:r>
      <w:r w:rsidR="00E444A9" w:rsidRPr="00431D9A">
        <w:rPr>
          <w:b/>
          <w:bCs/>
          <w:i/>
          <w:iCs/>
          <w:spacing w:val="-3"/>
          <w:sz w:val="22"/>
          <w:szCs w:val="22"/>
        </w:rPr>
        <w:t>Cesiunea</w:t>
      </w:r>
    </w:p>
    <w:p w:rsidR="00B951D3" w:rsidRPr="00431D9A" w:rsidRDefault="004C5F8A" w:rsidP="004C5F8A">
      <w:pPr>
        <w:spacing w:line="240" w:lineRule="auto"/>
        <w:jc w:val="both"/>
        <w:rPr>
          <w:sz w:val="22"/>
          <w:szCs w:val="22"/>
        </w:rPr>
      </w:pPr>
      <w:r w:rsidRPr="00E51CAA">
        <w:rPr>
          <w:bCs/>
          <w:sz w:val="22"/>
          <w:szCs w:val="22"/>
        </w:rPr>
        <w:t>15</w:t>
      </w:r>
      <w:r w:rsidR="00E444A9" w:rsidRPr="00E51CAA">
        <w:rPr>
          <w:bCs/>
          <w:sz w:val="22"/>
          <w:szCs w:val="22"/>
        </w:rPr>
        <w:t>.1</w:t>
      </w:r>
      <w:r w:rsidR="00E444A9" w:rsidRPr="00431D9A">
        <w:rPr>
          <w:sz w:val="22"/>
          <w:szCs w:val="22"/>
        </w:rPr>
        <w:t xml:space="preserve"> - În contractul de achiziţie publică este permisă doar cesiunea creanţelor născute din contract, obligaţiile născute rămânând în sarcina părţilor contractante, astfel cum au fost stipulate şi asumate iniţial.    </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16</w:t>
      </w:r>
      <w:r w:rsidR="00E444A9" w:rsidRPr="00431D9A">
        <w:rPr>
          <w:b/>
          <w:bCs/>
          <w:i/>
          <w:iCs/>
          <w:sz w:val="22"/>
          <w:szCs w:val="22"/>
          <w:lang w:val="pt-BR"/>
        </w:rPr>
        <w:t>. Forţa majoră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.1 -  Forţa majoră este constatată de o autoritate competentă.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.2 - Forţa majoră exonerează parţile contractante de îndeplinirea obligaţiilor asumate prin prezentul contract, pe toată perioada în care aceasta acţionează.</w:t>
      </w:r>
    </w:p>
    <w:p w:rsidR="00B951D3" w:rsidRPr="00431D9A" w:rsidRDefault="004C5F8A" w:rsidP="004C5F8A">
      <w:pPr>
        <w:pStyle w:val="DefaultText"/>
        <w:spacing w:line="240" w:lineRule="auto"/>
        <w:jc w:val="both"/>
        <w:rPr>
          <w:sz w:val="22"/>
          <w:szCs w:val="22"/>
          <w:lang w:val="pt-BR"/>
        </w:rPr>
      </w:pPr>
      <w:r>
        <w:rPr>
          <w:sz w:val="22"/>
          <w:szCs w:val="22"/>
          <w:lang w:val="pt-BR"/>
        </w:rPr>
        <w:lastRenderedPageBreak/>
        <w:t>16</w:t>
      </w:r>
      <w:r w:rsidR="00E444A9" w:rsidRPr="00431D9A">
        <w:rPr>
          <w:sz w:val="22"/>
          <w:szCs w:val="22"/>
          <w:lang w:val="pt-BR"/>
        </w:rPr>
        <w:t>.3 - Îndeplinirea contractului va fi suspendată în perioada de acţiune a forţei majore, dar fără a prejudicia drepturile ce li se cuveneau părţilor până la apariţia acesteia.</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.5 - Partea contractantă care invocă forţa majoră are obligaţia de a notifica celeilalte părţi încetarea cauzei acesteia în maximum 15 zile de la încetare.</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.6</w:t>
      </w:r>
      <w:r w:rsidR="00E444A9" w:rsidRPr="00431D9A">
        <w:rPr>
          <w:b/>
          <w:bCs/>
          <w:sz w:val="22"/>
          <w:szCs w:val="22"/>
          <w:lang w:val="pt-BR"/>
        </w:rPr>
        <w:t xml:space="preserve"> </w:t>
      </w:r>
      <w:r w:rsidR="00E444A9" w:rsidRPr="00431D9A">
        <w:rPr>
          <w:sz w:val="22"/>
          <w:szCs w:val="22"/>
          <w:lang w:val="pt-BR"/>
        </w:rPr>
        <w:t>- Dacă forţa majoră acţionează sau se estimează ca va acţiona o perioadă mai mare de 6 luni, fiecare parte va avea dreptul să notifice celeilalte</w:t>
      </w:r>
      <w:r w:rsidR="00E444A9" w:rsidRPr="00431D9A">
        <w:rPr>
          <w:b/>
          <w:bCs/>
          <w:sz w:val="22"/>
          <w:szCs w:val="22"/>
          <w:lang w:val="pt-BR"/>
        </w:rPr>
        <w:t xml:space="preserve"> </w:t>
      </w:r>
      <w:r w:rsidR="00E444A9" w:rsidRPr="00431D9A">
        <w:rPr>
          <w:sz w:val="22"/>
          <w:szCs w:val="22"/>
          <w:lang w:val="pt-BR"/>
        </w:rPr>
        <w:t>părţi încetarea de drept a prezentului contract, fără ca vreuna din părţi să poată pretindă celeilalte daune-interese.</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17</w:t>
      </w:r>
      <w:r w:rsidR="00E444A9" w:rsidRPr="00431D9A">
        <w:rPr>
          <w:b/>
          <w:bCs/>
          <w:i/>
          <w:iCs/>
          <w:sz w:val="22"/>
          <w:szCs w:val="22"/>
          <w:lang w:val="pt-BR"/>
        </w:rPr>
        <w:t>. Soluţionarea litigiilor</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.2 - Dacă, după 15 zile de la începerea acestor tratative, achizitorul şi furnizorul nu reuşesc să rezolve în mod amiabil o divergenţă contractuală, fiecare poate solicita ca disputa să se soluţioneze de catre instantele judecatoresti competente de la sediul achizitorului.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18</w:t>
      </w:r>
      <w:r w:rsidR="00E444A9" w:rsidRPr="00431D9A">
        <w:rPr>
          <w:b/>
          <w:bCs/>
          <w:i/>
          <w:iCs/>
          <w:sz w:val="22"/>
          <w:szCs w:val="22"/>
          <w:lang w:val="pt-BR"/>
        </w:rPr>
        <w:t>. Limba care guvernează contractul</w:t>
      </w:r>
    </w:p>
    <w:p w:rsidR="00B951D3" w:rsidRPr="00431D9A" w:rsidRDefault="004C5F8A" w:rsidP="004C5F8A">
      <w:pPr>
        <w:pStyle w:val="DefaultText"/>
        <w:spacing w:line="240" w:lineRule="auto"/>
        <w:jc w:val="both"/>
        <w:rPr>
          <w:sz w:val="22"/>
          <w:szCs w:val="22"/>
          <w:lang w:val="pt-BR"/>
        </w:rPr>
      </w:pPr>
      <w:r>
        <w:rPr>
          <w:sz w:val="22"/>
          <w:szCs w:val="22"/>
          <w:lang w:val="pt-BR"/>
        </w:rPr>
        <w:t>18</w:t>
      </w:r>
      <w:r w:rsidR="00E444A9" w:rsidRPr="00431D9A">
        <w:rPr>
          <w:sz w:val="22"/>
          <w:szCs w:val="22"/>
          <w:lang w:val="pt-BR"/>
        </w:rPr>
        <w:t>.1 - Limba care guvernează contractul este limba română.</w:t>
      </w:r>
    </w:p>
    <w:p w:rsidR="00B951D3" w:rsidRPr="00431D9A" w:rsidRDefault="00E444A9" w:rsidP="004C5F8A">
      <w:pPr>
        <w:pStyle w:val="DefaultText"/>
        <w:spacing w:line="240" w:lineRule="auto"/>
        <w:jc w:val="both"/>
        <w:rPr>
          <w:b/>
          <w:bCs/>
          <w:i/>
          <w:iCs/>
          <w:sz w:val="22"/>
          <w:szCs w:val="22"/>
          <w:lang w:val="pt-BR"/>
        </w:rPr>
      </w:pPr>
      <w:r w:rsidRPr="00431D9A">
        <w:rPr>
          <w:sz w:val="22"/>
          <w:szCs w:val="22"/>
          <w:lang w:val="pt-BR"/>
        </w:rPr>
        <w:t xml:space="preserve"> </w:t>
      </w:r>
      <w:r w:rsidR="004C5F8A">
        <w:rPr>
          <w:b/>
          <w:bCs/>
          <w:i/>
          <w:iCs/>
          <w:sz w:val="22"/>
          <w:szCs w:val="22"/>
          <w:lang w:val="pt-BR"/>
        </w:rPr>
        <w:t>19</w:t>
      </w:r>
      <w:r w:rsidRPr="00431D9A">
        <w:rPr>
          <w:b/>
          <w:bCs/>
          <w:i/>
          <w:iCs/>
          <w:sz w:val="22"/>
          <w:szCs w:val="22"/>
          <w:lang w:val="pt-BR"/>
        </w:rPr>
        <w:t>. Comunicări</w:t>
      </w:r>
    </w:p>
    <w:p w:rsidR="00B951D3" w:rsidRPr="00431D9A" w:rsidRDefault="004C5F8A" w:rsidP="004C5F8A">
      <w:pPr>
        <w:pStyle w:val="DefaultText"/>
        <w:spacing w:after="0" w:line="240" w:lineRule="auto"/>
        <w:jc w:val="both"/>
        <w:rPr>
          <w:sz w:val="22"/>
          <w:szCs w:val="22"/>
          <w:lang w:val="pt-BR"/>
        </w:rPr>
      </w:pPr>
      <w:r>
        <w:rPr>
          <w:sz w:val="22"/>
          <w:szCs w:val="22"/>
          <w:lang w:val="pt-BR"/>
        </w:rPr>
        <w:t>19</w:t>
      </w:r>
      <w:r w:rsidR="00E444A9" w:rsidRPr="00431D9A">
        <w:rPr>
          <w:sz w:val="22"/>
          <w:szCs w:val="22"/>
          <w:lang w:val="pt-BR"/>
        </w:rPr>
        <w:t>.1 - (1) Orice comunicare între părţi, referitoare la îndeplinirea prezentului contract, trebuie să fie transmisă în scris.</w:t>
      </w:r>
    </w:p>
    <w:p w:rsidR="00B951D3" w:rsidRPr="00431D9A" w:rsidRDefault="00DE303F" w:rsidP="00DE303F">
      <w:pPr>
        <w:pStyle w:val="DefaultText"/>
        <w:spacing w:after="0" w:line="240" w:lineRule="auto"/>
        <w:jc w:val="both"/>
        <w:rPr>
          <w:sz w:val="22"/>
          <w:szCs w:val="22"/>
          <w:lang w:val="pt-BR"/>
        </w:rPr>
      </w:pPr>
      <w:r>
        <w:rPr>
          <w:sz w:val="22"/>
          <w:szCs w:val="22"/>
          <w:lang w:val="pt-BR"/>
        </w:rPr>
        <w:t xml:space="preserve">          </w:t>
      </w:r>
      <w:r w:rsidR="00E444A9" w:rsidRPr="00431D9A">
        <w:rPr>
          <w:sz w:val="22"/>
          <w:szCs w:val="22"/>
          <w:lang w:val="pt-BR"/>
        </w:rPr>
        <w:t>(2) Orice document scris trebuie înregistrat atât în momentul transmiterii, cât şi în momentul primirii.</w:t>
      </w:r>
    </w:p>
    <w:p w:rsidR="00B951D3" w:rsidRPr="00431D9A" w:rsidRDefault="004C5F8A" w:rsidP="004C5F8A">
      <w:pPr>
        <w:pStyle w:val="DefaultText"/>
        <w:spacing w:line="240" w:lineRule="auto"/>
        <w:jc w:val="both"/>
        <w:rPr>
          <w:sz w:val="22"/>
          <w:szCs w:val="22"/>
          <w:lang w:val="pt-BR"/>
        </w:rPr>
      </w:pPr>
      <w:r>
        <w:rPr>
          <w:sz w:val="22"/>
          <w:szCs w:val="22"/>
          <w:lang w:val="pt-BR"/>
        </w:rPr>
        <w:t>19</w:t>
      </w:r>
      <w:r w:rsidR="00E444A9" w:rsidRPr="00431D9A">
        <w:rPr>
          <w:sz w:val="22"/>
          <w:szCs w:val="22"/>
          <w:lang w:val="pt-BR"/>
        </w:rPr>
        <w:t>.2 - Comunicările între părţi se pot face şi prin telefon, telegramă, telex, fax sau e-mail cu condiţia confirmării în scris a primirii comunicării.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20</w:t>
      </w:r>
      <w:r w:rsidR="00E444A9" w:rsidRPr="00431D9A">
        <w:rPr>
          <w:b/>
          <w:bCs/>
          <w:i/>
          <w:iCs/>
          <w:sz w:val="22"/>
          <w:szCs w:val="22"/>
          <w:lang w:val="pt-BR"/>
        </w:rPr>
        <w:t>. Legea aplicabilă contractului</w:t>
      </w:r>
    </w:p>
    <w:p w:rsidR="00B951D3" w:rsidRPr="00431D9A" w:rsidRDefault="004C5F8A" w:rsidP="004C5F8A">
      <w:pPr>
        <w:pStyle w:val="DefaultText"/>
        <w:spacing w:line="240" w:lineRule="auto"/>
        <w:jc w:val="both"/>
        <w:rPr>
          <w:sz w:val="22"/>
          <w:szCs w:val="22"/>
          <w:lang w:val="pt-BR"/>
        </w:rPr>
      </w:pPr>
      <w:r>
        <w:rPr>
          <w:sz w:val="22"/>
          <w:szCs w:val="22"/>
          <w:lang w:val="pt-BR"/>
        </w:rPr>
        <w:t>20</w:t>
      </w:r>
      <w:r w:rsidR="00E444A9" w:rsidRPr="00431D9A">
        <w:rPr>
          <w:sz w:val="22"/>
          <w:szCs w:val="22"/>
          <w:lang w:val="pt-BR"/>
        </w:rPr>
        <w:t>.1 - Contractul va fi interpretat conform legilor din România.</w:t>
      </w:r>
    </w:p>
    <w:p w:rsidR="00B951D3" w:rsidRPr="00431D9A" w:rsidRDefault="00E444A9" w:rsidP="004C5F8A">
      <w:pPr>
        <w:pStyle w:val="DefaultText"/>
        <w:spacing w:line="240" w:lineRule="auto"/>
        <w:jc w:val="both"/>
        <w:rPr>
          <w:sz w:val="22"/>
          <w:szCs w:val="22"/>
          <w:lang w:val="pt-BR"/>
        </w:rPr>
      </w:pPr>
      <w:r w:rsidRPr="00431D9A">
        <w:rPr>
          <w:sz w:val="22"/>
          <w:szCs w:val="22"/>
          <w:lang w:val="pt-BR"/>
        </w:rPr>
        <w:t xml:space="preserve">           Părţile au înţeles să încheie a</w:t>
      </w:r>
      <w:r w:rsidR="001E0ABA">
        <w:rPr>
          <w:sz w:val="22"/>
          <w:szCs w:val="22"/>
          <w:lang w:val="pt-BR"/>
        </w:rPr>
        <w:t>stă</w:t>
      </w:r>
      <w:r w:rsidRPr="00431D9A">
        <w:rPr>
          <w:sz w:val="22"/>
          <w:szCs w:val="22"/>
          <w:lang w:val="pt-BR"/>
        </w:rPr>
        <w:t>zi</w:t>
      </w:r>
      <w:r w:rsidR="00760E05">
        <w:rPr>
          <w:sz w:val="22"/>
          <w:szCs w:val="22"/>
          <w:lang w:val="pt-BR"/>
        </w:rPr>
        <w:t xml:space="preserve">, </w:t>
      </w:r>
      <w:r w:rsidR="001E0ABA">
        <w:rPr>
          <w:sz w:val="22"/>
          <w:szCs w:val="22"/>
          <w:lang w:val="pt-BR"/>
        </w:rPr>
        <w:t>__________</w:t>
      </w:r>
      <w:r w:rsidR="00760E05">
        <w:rPr>
          <w:sz w:val="22"/>
          <w:szCs w:val="22"/>
          <w:lang w:val="pt-BR"/>
        </w:rPr>
        <w:t xml:space="preserve">, </w:t>
      </w:r>
      <w:r w:rsidRPr="00431D9A">
        <w:rPr>
          <w:sz w:val="22"/>
          <w:szCs w:val="22"/>
          <w:lang w:val="pt-BR"/>
        </w:rPr>
        <w:t xml:space="preserve">prezentul contract în două exemplare, câte unul pentru fiecare parte. </w:t>
      </w:r>
    </w:p>
    <w:p w:rsidR="00B951D3" w:rsidRPr="00431D9A" w:rsidRDefault="00E444A9" w:rsidP="004C5F8A">
      <w:pPr>
        <w:pStyle w:val="DefaultText"/>
        <w:spacing w:line="240" w:lineRule="auto"/>
        <w:jc w:val="both"/>
        <w:rPr>
          <w:b/>
          <w:bCs/>
          <w:sz w:val="22"/>
          <w:szCs w:val="22"/>
          <w:lang w:val="es-ES"/>
        </w:rPr>
      </w:pPr>
      <w:r w:rsidRPr="00431D9A">
        <w:rPr>
          <w:b/>
          <w:bCs/>
          <w:sz w:val="22"/>
          <w:szCs w:val="22"/>
          <w:lang w:val="es-ES"/>
        </w:rPr>
        <w:t xml:space="preserve">       </w:t>
      </w:r>
      <w:r w:rsidR="00F03B09">
        <w:rPr>
          <w:b/>
          <w:bCs/>
          <w:sz w:val="22"/>
          <w:szCs w:val="22"/>
          <w:lang w:val="es-ES"/>
        </w:rPr>
        <w:t xml:space="preserve">      </w:t>
      </w:r>
      <w:r w:rsidRPr="00431D9A">
        <w:rPr>
          <w:b/>
          <w:bCs/>
          <w:sz w:val="22"/>
          <w:szCs w:val="22"/>
          <w:lang w:val="es-ES"/>
        </w:rPr>
        <w:t xml:space="preserve">  ACHIZITOR,</w:t>
      </w:r>
      <w:r w:rsidRPr="00431D9A">
        <w:rPr>
          <w:b/>
          <w:bCs/>
          <w:sz w:val="22"/>
          <w:szCs w:val="22"/>
          <w:lang w:val="es-ES"/>
        </w:rPr>
        <w:tab/>
      </w:r>
      <w:r w:rsidRPr="00431D9A">
        <w:rPr>
          <w:b/>
          <w:bCs/>
          <w:sz w:val="22"/>
          <w:szCs w:val="22"/>
          <w:lang w:val="es-ES"/>
        </w:rPr>
        <w:tab/>
        <w:t xml:space="preserve">   </w:t>
      </w:r>
      <w:r w:rsidRPr="00431D9A">
        <w:rPr>
          <w:b/>
          <w:bCs/>
          <w:sz w:val="22"/>
          <w:szCs w:val="22"/>
          <w:lang w:val="es-ES"/>
        </w:rPr>
        <w:tab/>
        <w:t xml:space="preserve">            </w:t>
      </w:r>
      <w:r w:rsidR="00F03B09">
        <w:rPr>
          <w:b/>
          <w:bCs/>
          <w:sz w:val="22"/>
          <w:szCs w:val="22"/>
          <w:lang w:val="es-ES"/>
        </w:rPr>
        <w:t xml:space="preserve">  </w:t>
      </w:r>
      <w:r w:rsidR="00F03B09">
        <w:rPr>
          <w:b/>
          <w:bCs/>
          <w:sz w:val="22"/>
          <w:szCs w:val="22"/>
          <w:lang w:val="es-ES"/>
        </w:rPr>
        <w:tab/>
      </w:r>
      <w:r w:rsidR="00F03B09">
        <w:rPr>
          <w:b/>
          <w:bCs/>
          <w:sz w:val="22"/>
          <w:szCs w:val="22"/>
          <w:lang w:val="es-ES"/>
        </w:rPr>
        <w:tab/>
        <w:t xml:space="preserve">               </w:t>
      </w:r>
      <w:r>
        <w:rPr>
          <w:b/>
          <w:bCs/>
          <w:sz w:val="22"/>
          <w:szCs w:val="22"/>
          <w:lang w:val="es-ES"/>
        </w:rPr>
        <w:t xml:space="preserve">  </w:t>
      </w:r>
      <w:r w:rsidRPr="00431D9A">
        <w:rPr>
          <w:b/>
          <w:bCs/>
          <w:sz w:val="22"/>
          <w:szCs w:val="22"/>
          <w:lang w:val="es-ES"/>
        </w:rPr>
        <w:t>FURNIZOR,</w:t>
      </w:r>
    </w:p>
    <w:p w:rsidR="001E0ABA" w:rsidRPr="00431D9A" w:rsidRDefault="004E4360" w:rsidP="004C5F8A">
      <w:pPr>
        <w:spacing w:line="240" w:lineRule="auto"/>
        <w:jc w:val="both"/>
        <w:rPr>
          <w:b/>
          <w:bCs/>
          <w:sz w:val="22"/>
          <w:szCs w:val="22"/>
        </w:rPr>
      </w:pPr>
      <w:r>
        <w:rPr>
          <w:b/>
          <w:bCs/>
          <w:sz w:val="22"/>
          <w:szCs w:val="22"/>
        </w:rPr>
        <w:t>Direcţia Generală de Asistenţa Socială</w:t>
      </w:r>
      <w:r w:rsidR="001E0ABA" w:rsidRPr="00431D9A">
        <w:rPr>
          <w:b/>
          <w:bCs/>
          <w:sz w:val="22"/>
          <w:szCs w:val="22"/>
        </w:rPr>
        <w:t xml:space="preserve">                                  </w:t>
      </w:r>
      <w:r w:rsidR="001E0ABA">
        <w:rPr>
          <w:b/>
          <w:bCs/>
          <w:sz w:val="22"/>
          <w:szCs w:val="22"/>
        </w:rPr>
        <w:t xml:space="preserve">   </w:t>
      </w:r>
      <w:r w:rsidR="00C720B9">
        <w:rPr>
          <w:b/>
          <w:bCs/>
          <w:sz w:val="22"/>
          <w:szCs w:val="22"/>
        </w:rPr>
        <w:t xml:space="preserve">     </w:t>
      </w:r>
      <w:r w:rsidR="001E0ABA">
        <w:rPr>
          <w:b/>
          <w:bCs/>
          <w:sz w:val="22"/>
          <w:szCs w:val="22"/>
        </w:rPr>
        <w:t xml:space="preserve">      </w:t>
      </w:r>
      <w:r w:rsidR="0045354E">
        <w:rPr>
          <w:b/>
          <w:bCs/>
          <w:sz w:val="22"/>
          <w:szCs w:val="22"/>
        </w:rPr>
        <w:t xml:space="preserve">   </w:t>
      </w:r>
      <w:r w:rsidR="001E0ABA" w:rsidRPr="00431D9A">
        <w:rPr>
          <w:b/>
          <w:bCs/>
          <w:sz w:val="22"/>
          <w:szCs w:val="22"/>
        </w:rPr>
        <w:t>S.C.</w:t>
      </w:r>
      <w:r w:rsidR="0045354E">
        <w:rPr>
          <w:b/>
          <w:bCs/>
          <w:sz w:val="22"/>
          <w:szCs w:val="22"/>
        </w:rPr>
        <w:t xml:space="preserve"> </w:t>
      </w:r>
      <w:r w:rsidR="00EA73AA">
        <w:rPr>
          <w:b/>
          <w:bCs/>
          <w:sz w:val="22"/>
          <w:szCs w:val="22"/>
        </w:rPr>
        <w:t>.................................... S.R.L.</w:t>
      </w:r>
      <w:r w:rsidR="001E0ABA">
        <w:rPr>
          <w:b/>
          <w:bCs/>
          <w:sz w:val="22"/>
          <w:szCs w:val="22"/>
        </w:rPr>
        <w:t xml:space="preserve"> </w:t>
      </w:r>
    </w:p>
    <w:p w:rsidR="00E444A9" w:rsidRPr="001E0ABA" w:rsidRDefault="004E4360" w:rsidP="004C5F8A">
      <w:pPr>
        <w:spacing w:line="240" w:lineRule="auto"/>
        <w:jc w:val="both"/>
        <w:rPr>
          <w:b/>
          <w:bCs/>
          <w:sz w:val="22"/>
          <w:szCs w:val="22"/>
        </w:rPr>
      </w:pPr>
      <w:r>
        <w:rPr>
          <w:b/>
          <w:bCs/>
          <w:sz w:val="22"/>
          <w:szCs w:val="22"/>
        </w:rPr>
        <w:t xml:space="preserve">           şi Protecţ</w:t>
      </w:r>
      <w:r w:rsidR="001E0ABA" w:rsidRPr="00431D9A">
        <w:rPr>
          <w:b/>
          <w:bCs/>
          <w:sz w:val="22"/>
          <w:szCs w:val="22"/>
        </w:rPr>
        <w:t>ia Copilului Prahova</w:t>
      </w:r>
      <w:r w:rsidR="0045354E">
        <w:rPr>
          <w:b/>
          <w:bCs/>
          <w:sz w:val="22"/>
          <w:szCs w:val="22"/>
        </w:rPr>
        <w:t xml:space="preserve">                                                                 </w:t>
      </w:r>
      <w:r w:rsidR="00F50993">
        <w:rPr>
          <w:b/>
          <w:bCs/>
          <w:sz w:val="22"/>
          <w:szCs w:val="22"/>
        </w:rPr>
        <w:t xml:space="preserve">          </w:t>
      </w:r>
      <w:bookmarkStart w:id="0" w:name="_GoBack"/>
      <w:bookmarkEnd w:id="0"/>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13" w:rsidRDefault="00326213" w:rsidP="00760E05">
      <w:pPr>
        <w:spacing w:after="0" w:line="240" w:lineRule="auto"/>
      </w:pPr>
      <w:r>
        <w:separator/>
      </w:r>
    </w:p>
  </w:endnote>
  <w:endnote w:type="continuationSeparator" w:id="0">
    <w:p w:rsidR="00326213" w:rsidRDefault="00326213" w:rsidP="00760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9516"/>
      <w:docPartObj>
        <w:docPartGallery w:val="Page Numbers (Bottom of Page)"/>
        <w:docPartUnique/>
      </w:docPartObj>
    </w:sdt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13" w:rsidRDefault="00326213" w:rsidP="00760E05">
      <w:pPr>
        <w:spacing w:after="0" w:line="240" w:lineRule="auto"/>
      </w:pPr>
      <w:r>
        <w:separator/>
      </w:r>
    </w:p>
  </w:footnote>
  <w:footnote w:type="continuationSeparator" w:id="0">
    <w:p w:rsidR="00326213" w:rsidRDefault="00326213" w:rsidP="00760E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2">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4">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951D3"/>
    <w:rsid w:val="0000433D"/>
    <w:rsid w:val="00025718"/>
    <w:rsid w:val="00034A36"/>
    <w:rsid w:val="00074F77"/>
    <w:rsid w:val="00084527"/>
    <w:rsid w:val="0008565B"/>
    <w:rsid w:val="000A5CA2"/>
    <w:rsid w:val="000D0B99"/>
    <w:rsid w:val="00161581"/>
    <w:rsid w:val="001C2704"/>
    <w:rsid w:val="001E0ABA"/>
    <w:rsid w:val="001E3E61"/>
    <w:rsid w:val="002061EF"/>
    <w:rsid w:val="00225D5A"/>
    <w:rsid w:val="002A1D80"/>
    <w:rsid w:val="00326213"/>
    <w:rsid w:val="00376105"/>
    <w:rsid w:val="00386455"/>
    <w:rsid w:val="003A6C8E"/>
    <w:rsid w:val="003D39C1"/>
    <w:rsid w:val="003E1872"/>
    <w:rsid w:val="00423025"/>
    <w:rsid w:val="00431D9A"/>
    <w:rsid w:val="00433201"/>
    <w:rsid w:val="0045354E"/>
    <w:rsid w:val="00472871"/>
    <w:rsid w:val="004976F2"/>
    <w:rsid w:val="004C5F8A"/>
    <w:rsid w:val="004E4360"/>
    <w:rsid w:val="004F243C"/>
    <w:rsid w:val="004F3EE9"/>
    <w:rsid w:val="00521289"/>
    <w:rsid w:val="00536A24"/>
    <w:rsid w:val="005408E1"/>
    <w:rsid w:val="0057382E"/>
    <w:rsid w:val="00592D10"/>
    <w:rsid w:val="005E6727"/>
    <w:rsid w:val="00614CBB"/>
    <w:rsid w:val="006E62BB"/>
    <w:rsid w:val="0076010D"/>
    <w:rsid w:val="00760E05"/>
    <w:rsid w:val="00763F6F"/>
    <w:rsid w:val="00767083"/>
    <w:rsid w:val="007819C7"/>
    <w:rsid w:val="007C4A58"/>
    <w:rsid w:val="007E2153"/>
    <w:rsid w:val="007E32FD"/>
    <w:rsid w:val="007F1FFC"/>
    <w:rsid w:val="007F7C25"/>
    <w:rsid w:val="008071B8"/>
    <w:rsid w:val="00817524"/>
    <w:rsid w:val="00867308"/>
    <w:rsid w:val="00887276"/>
    <w:rsid w:val="00893DCD"/>
    <w:rsid w:val="008B19B7"/>
    <w:rsid w:val="008E3FD3"/>
    <w:rsid w:val="008E465A"/>
    <w:rsid w:val="00906860"/>
    <w:rsid w:val="0090785D"/>
    <w:rsid w:val="009336EF"/>
    <w:rsid w:val="009405EE"/>
    <w:rsid w:val="00974843"/>
    <w:rsid w:val="009B6B9B"/>
    <w:rsid w:val="009C4186"/>
    <w:rsid w:val="009E107D"/>
    <w:rsid w:val="009E144D"/>
    <w:rsid w:val="00A47719"/>
    <w:rsid w:val="00A55F01"/>
    <w:rsid w:val="00A61271"/>
    <w:rsid w:val="00A7340D"/>
    <w:rsid w:val="00B3648E"/>
    <w:rsid w:val="00B446A1"/>
    <w:rsid w:val="00B951D3"/>
    <w:rsid w:val="00BB32B3"/>
    <w:rsid w:val="00BC5572"/>
    <w:rsid w:val="00C1491A"/>
    <w:rsid w:val="00C213EA"/>
    <w:rsid w:val="00C720B9"/>
    <w:rsid w:val="00C93EE9"/>
    <w:rsid w:val="00CA0F9C"/>
    <w:rsid w:val="00D04526"/>
    <w:rsid w:val="00D23A4F"/>
    <w:rsid w:val="00D530F2"/>
    <w:rsid w:val="00D54A32"/>
    <w:rsid w:val="00D83569"/>
    <w:rsid w:val="00D915B0"/>
    <w:rsid w:val="00DD77DA"/>
    <w:rsid w:val="00DE303F"/>
    <w:rsid w:val="00E42873"/>
    <w:rsid w:val="00E444A9"/>
    <w:rsid w:val="00E50DF2"/>
    <w:rsid w:val="00E51CAA"/>
    <w:rsid w:val="00E57A26"/>
    <w:rsid w:val="00E64806"/>
    <w:rsid w:val="00EA73AA"/>
    <w:rsid w:val="00EC05FF"/>
    <w:rsid w:val="00F03B09"/>
    <w:rsid w:val="00F47A11"/>
    <w:rsid w:val="00F50993"/>
    <w:rsid w:val="00F51B6C"/>
    <w:rsid w:val="00FA5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DB994-75BD-4E90-BEEE-3E42645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branoiu.e</cp:lastModifiedBy>
  <cp:revision>19</cp:revision>
  <cp:lastPrinted>2016-10-28T10:18:00Z</cp:lastPrinted>
  <dcterms:created xsi:type="dcterms:W3CDTF">2018-05-22T12:36:00Z</dcterms:created>
  <dcterms:modified xsi:type="dcterms:W3CDTF">2021-11-02T11:01:00Z</dcterms:modified>
</cp:coreProperties>
</file>